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DD" w:rsidRDefault="009717DD" w:rsidP="009717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686435" cy="79692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7DD" w:rsidRDefault="009717DD" w:rsidP="009717DD">
      <w:pPr>
        <w:jc w:val="center"/>
        <w:rPr>
          <w:b/>
          <w:sz w:val="28"/>
          <w:szCs w:val="28"/>
        </w:rPr>
      </w:pPr>
    </w:p>
    <w:p w:rsidR="009717DD" w:rsidRDefault="009717DD" w:rsidP="009717DD">
      <w:pPr>
        <w:jc w:val="center"/>
        <w:rPr>
          <w:b/>
          <w:sz w:val="28"/>
          <w:szCs w:val="28"/>
        </w:rPr>
      </w:pPr>
    </w:p>
    <w:p w:rsidR="009717DD" w:rsidRDefault="009717DD" w:rsidP="009717DD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9717DD" w:rsidRDefault="009717DD" w:rsidP="0097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9717DD" w:rsidRDefault="009717DD" w:rsidP="009717DD">
      <w:pPr>
        <w:jc w:val="center"/>
        <w:rPr>
          <w:b/>
          <w:sz w:val="28"/>
          <w:szCs w:val="28"/>
        </w:rPr>
      </w:pPr>
    </w:p>
    <w:p w:rsidR="009717DD" w:rsidRDefault="009717DD" w:rsidP="0097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17DD" w:rsidRDefault="009717DD" w:rsidP="009717DD">
      <w:pPr>
        <w:jc w:val="right"/>
        <w:rPr>
          <w:sz w:val="28"/>
          <w:szCs w:val="28"/>
          <w:lang w:val="en-US"/>
        </w:rPr>
      </w:pPr>
    </w:p>
    <w:p w:rsidR="009717DD" w:rsidRDefault="009717DD" w:rsidP="009717DD">
      <w:pPr>
        <w:jc w:val="right"/>
        <w:rPr>
          <w:sz w:val="28"/>
          <w:szCs w:val="28"/>
          <w:lang w:val="en-US"/>
        </w:rPr>
      </w:pPr>
    </w:p>
    <w:p w:rsidR="0067131D" w:rsidRDefault="009717DD" w:rsidP="009717D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67131D" w:rsidRDefault="0067131D" w:rsidP="003D660F">
      <w:pPr>
        <w:rPr>
          <w:sz w:val="28"/>
          <w:szCs w:val="28"/>
          <w:lang w:val="ru-RU"/>
        </w:rPr>
      </w:pPr>
    </w:p>
    <w:p w:rsidR="0067131D" w:rsidRDefault="0067131D" w:rsidP="003D660F">
      <w:pPr>
        <w:rPr>
          <w:sz w:val="28"/>
          <w:szCs w:val="28"/>
          <w:lang w:val="ru-RU"/>
        </w:rPr>
      </w:pPr>
    </w:p>
    <w:p w:rsidR="0067131D" w:rsidRDefault="0067131D" w:rsidP="003D660F">
      <w:pPr>
        <w:rPr>
          <w:sz w:val="28"/>
          <w:szCs w:val="28"/>
          <w:lang w:val="ru-RU"/>
        </w:rPr>
      </w:pPr>
    </w:p>
    <w:p w:rsidR="0067131D" w:rsidRPr="008640B6" w:rsidRDefault="0067131D" w:rsidP="00094FF3">
      <w:pPr>
        <w:spacing w:line="240" w:lineRule="auto"/>
        <w:rPr>
          <w:sz w:val="28"/>
          <w:szCs w:val="28"/>
          <w:lang w:val="ru-RU"/>
        </w:rPr>
      </w:pPr>
    </w:p>
    <w:p w:rsidR="0067131D" w:rsidRPr="00463D37" w:rsidRDefault="0067131D" w:rsidP="00463D37">
      <w:pPr>
        <w:spacing w:line="240" w:lineRule="auto"/>
        <w:rPr>
          <w:sz w:val="28"/>
          <w:szCs w:val="28"/>
        </w:rPr>
      </w:pPr>
      <w:r w:rsidRPr="008640B6">
        <w:rPr>
          <w:sz w:val="28"/>
          <w:szCs w:val="28"/>
        </w:rPr>
        <w:t xml:space="preserve">Об утверждении </w:t>
      </w:r>
      <w:r w:rsidRPr="00463D37">
        <w:rPr>
          <w:sz w:val="28"/>
          <w:szCs w:val="28"/>
        </w:rPr>
        <w:t>муниципальн</w:t>
      </w:r>
      <w:r w:rsidRPr="00463D37">
        <w:rPr>
          <w:sz w:val="28"/>
          <w:szCs w:val="28"/>
          <w:lang w:val="ru-RU"/>
        </w:rPr>
        <w:t xml:space="preserve">ой </w:t>
      </w:r>
      <w:r w:rsidRPr="00463D37">
        <w:rPr>
          <w:sz w:val="28"/>
          <w:szCs w:val="28"/>
        </w:rPr>
        <w:t xml:space="preserve">  </w:t>
      </w:r>
    </w:p>
    <w:p w:rsidR="00463D37" w:rsidRPr="00463D37" w:rsidRDefault="0067131D" w:rsidP="00463D37">
      <w:pPr>
        <w:pStyle w:val="af3"/>
        <w:rPr>
          <w:rFonts w:ascii="Times New Roman" w:hAnsi="Times New Roman" w:cs="Times New Roman"/>
          <w:sz w:val="28"/>
          <w:szCs w:val="28"/>
        </w:rPr>
      </w:pPr>
      <w:r w:rsidRPr="00463D37">
        <w:rPr>
          <w:rFonts w:ascii="Times New Roman" w:hAnsi="Times New Roman" w:cs="Times New Roman"/>
          <w:sz w:val="28"/>
          <w:szCs w:val="28"/>
        </w:rPr>
        <w:t>программы на 2020-2022 год</w:t>
      </w:r>
    </w:p>
    <w:p w:rsidR="00463D37" w:rsidRDefault="00463D37" w:rsidP="00463D37">
      <w:pPr>
        <w:pStyle w:val="af3"/>
        <w:rPr>
          <w:rFonts w:ascii="Times New Roman" w:hAnsi="Times New Roman" w:cs="Times New Roman"/>
          <w:sz w:val="28"/>
          <w:szCs w:val="28"/>
        </w:rPr>
      </w:pPr>
      <w:r w:rsidRPr="00463D37">
        <w:rPr>
          <w:rFonts w:ascii="Times New Roman" w:hAnsi="Times New Roman" w:cs="Times New Roman"/>
          <w:sz w:val="28"/>
          <w:szCs w:val="28"/>
        </w:rPr>
        <w:t xml:space="preserve">«Организация и проведение </w:t>
      </w:r>
    </w:p>
    <w:p w:rsidR="00463D37" w:rsidRDefault="00463D37" w:rsidP="00463D37">
      <w:pPr>
        <w:pStyle w:val="af3"/>
        <w:rPr>
          <w:rFonts w:ascii="Times New Roman" w:hAnsi="Times New Roman" w:cs="Times New Roman"/>
          <w:sz w:val="28"/>
          <w:szCs w:val="28"/>
        </w:rPr>
      </w:pPr>
      <w:r w:rsidRPr="00463D37">
        <w:rPr>
          <w:rFonts w:ascii="Times New Roman" w:hAnsi="Times New Roman" w:cs="Times New Roman"/>
          <w:sz w:val="28"/>
          <w:szCs w:val="28"/>
        </w:rPr>
        <w:t xml:space="preserve">культурно-досуговых и </w:t>
      </w:r>
    </w:p>
    <w:p w:rsidR="00463D37" w:rsidRDefault="00463D37" w:rsidP="00463D37">
      <w:pPr>
        <w:pStyle w:val="af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63D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физкультурно-спортивных </w:t>
      </w:r>
    </w:p>
    <w:p w:rsidR="00463D37" w:rsidRDefault="00463D37" w:rsidP="00463D37">
      <w:pPr>
        <w:pStyle w:val="af3"/>
        <w:rPr>
          <w:rFonts w:ascii="Times New Roman" w:hAnsi="Times New Roman" w:cs="Times New Roman"/>
          <w:sz w:val="28"/>
          <w:szCs w:val="28"/>
        </w:rPr>
      </w:pPr>
      <w:r w:rsidRPr="00463D37">
        <w:rPr>
          <w:rFonts w:ascii="Times New Roman" w:hAnsi="Times New Roman" w:cs="Times New Roman"/>
          <w:sz w:val="28"/>
          <w:szCs w:val="28"/>
        </w:rPr>
        <w:t xml:space="preserve">мероприятий для жителей </w:t>
      </w:r>
    </w:p>
    <w:p w:rsidR="00463D37" w:rsidRDefault="00463D37" w:rsidP="00463D37">
      <w:pPr>
        <w:pStyle w:val="af3"/>
        <w:rPr>
          <w:rFonts w:ascii="Times New Roman" w:hAnsi="Times New Roman" w:cs="Times New Roman"/>
          <w:sz w:val="28"/>
          <w:szCs w:val="28"/>
        </w:rPr>
      </w:pPr>
      <w:r w:rsidRPr="00463D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17DD">
        <w:rPr>
          <w:rFonts w:ascii="Times New Roman" w:hAnsi="Times New Roman" w:cs="Times New Roman"/>
          <w:sz w:val="28"/>
          <w:szCs w:val="28"/>
        </w:rPr>
        <w:t xml:space="preserve"> округа Куркино</w:t>
      </w:r>
    </w:p>
    <w:p w:rsidR="00463D37" w:rsidRPr="009717DD" w:rsidRDefault="00463D37" w:rsidP="00463D37">
      <w:pPr>
        <w:pStyle w:val="af3"/>
        <w:rPr>
          <w:rFonts w:ascii="Times New Roman" w:hAnsi="Times New Roman" w:cs="Times New Roman"/>
          <w:sz w:val="28"/>
          <w:szCs w:val="28"/>
        </w:rPr>
      </w:pPr>
      <w:r w:rsidRPr="009717DD">
        <w:rPr>
          <w:rFonts w:ascii="Times New Roman" w:hAnsi="Times New Roman" w:cs="Times New Roman"/>
          <w:sz w:val="28"/>
          <w:szCs w:val="28"/>
        </w:rPr>
        <w:t>на  2020-2022 гг.»</w:t>
      </w:r>
    </w:p>
    <w:p w:rsidR="00463D37" w:rsidRPr="009717DD" w:rsidRDefault="00463D37" w:rsidP="00463D3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7131D" w:rsidRDefault="0067131D" w:rsidP="00094FF3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7131D" w:rsidRDefault="0067131D" w:rsidP="00094FF3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7131D" w:rsidRPr="009717DD" w:rsidRDefault="0067131D" w:rsidP="00094FF3">
      <w:pPr>
        <w:spacing w:line="240" w:lineRule="auto"/>
        <w:ind w:firstLine="567"/>
        <w:jc w:val="both"/>
        <w:rPr>
          <w:sz w:val="28"/>
          <w:szCs w:val="28"/>
        </w:rPr>
      </w:pPr>
      <w:r w:rsidRPr="009717DD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 администрация </w:t>
      </w:r>
      <w:r w:rsidRPr="009717DD">
        <w:rPr>
          <w:color w:val="000000"/>
          <w:sz w:val="28"/>
          <w:szCs w:val="28"/>
          <w:lang w:val="ru-RU"/>
        </w:rPr>
        <w:t>м</w:t>
      </w:r>
      <w:r w:rsidRPr="009717DD">
        <w:rPr>
          <w:color w:val="000000"/>
          <w:sz w:val="28"/>
          <w:szCs w:val="28"/>
        </w:rPr>
        <w:t>униципального о</w:t>
      </w:r>
      <w:r w:rsidRPr="009717DD">
        <w:rPr>
          <w:color w:val="000000"/>
          <w:sz w:val="28"/>
          <w:szCs w:val="28"/>
          <w:lang w:val="ru-RU"/>
        </w:rPr>
        <w:t>круга Куркино постановляет:</w:t>
      </w:r>
    </w:p>
    <w:p w:rsidR="0067131D" w:rsidRPr="009717DD" w:rsidRDefault="0067131D" w:rsidP="00094FF3">
      <w:pPr>
        <w:spacing w:line="240" w:lineRule="auto"/>
        <w:rPr>
          <w:sz w:val="28"/>
          <w:szCs w:val="28"/>
        </w:rPr>
      </w:pPr>
    </w:p>
    <w:p w:rsidR="00D66A64" w:rsidRPr="009717DD" w:rsidRDefault="00D66A64" w:rsidP="00D66A64">
      <w:pPr>
        <w:pStyle w:val="af3"/>
        <w:rPr>
          <w:rFonts w:ascii="Times New Roman" w:hAnsi="Times New Roman" w:cs="Times New Roman"/>
          <w:sz w:val="28"/>
          <w:szCs w:val="28"/>
        </w:rPr>
      </w:pPr>
      <w:r w:rsidRPr="009717DD">
        <w:rPr>
          <w:rFonts w:ascii="Times New Roman" w:hAnsi="Times New Roman" w:cs="Times New Roman"/>
          <w:sz w:val="28"/>
          <w:szCs w:val="28"/>
        </w:rPr>
        <w:tab/>
        <w:t>1.</w:t>
      </w:r>
      <w:r w:rsidR="0067131D" w:rsidRPr="009717DD">
        <w:rPr>
          <w:rFonts w:ascii="Times New Roman" w:hAnsi="Times New Roman" w:cs="Times New Roman"/>
          <w:sz w:val="28"/>
          <w:szCs w:val="28"/>
        </w:rPr>
        <w:t>Утвердить муниципальную программу на 2020-202</w:t>
      </w:r>
      <w:r w:rsidR="009717DD" w:rsidRPr="00463D37">
        <w:rPr>
          <w:rFonts w:ascii="Times New Roman" w:hAnsi="Times New Roman" w:cs="Times New Roman"/>
          <w:sz w:val="28"/>
          <w:szCs w:val="28"/>
        </w:rPr>
        <w:t>2</w:t>
      </w:r>
      <w:r w:rsidR="0067131D" w:rsidRPr="009717DD">
        <w:rPr>
          <w:rFonts w:ascii="Times New Roman" w:hAnsi="Times New Roman" w:cs="Times New Roman"/>
          <w:sz w:val="28"/>
          <w:szCs w:val="28"/>
        </w:rPr>
        <w:t xml:space="preserve"> гг. «</w:t>
      </w:r>
      <w:r w:rsidRPr="009717DD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культурно-досуговых и </w:t>
      </w:r>
      <w:r w:rsidRPr="009717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физкультурно-спортивных </w:t>
      </w:r>
      <w:r w:rsidRPr="009717DD">
        <w:rPr>
          <w:rFonts w:ascii="Times New Roman" w:hAnsi="Times New Roman" w:cs="Times New Roman"/>
          <w:sz w:val="28"/>
          <w:szCs w:val="28"/>
        </w:rPr>
        <w:t xml:space="preserve">мероприятий для жителей муниципального округа Куркино на  2020-2022 гг.» </w:t>
      </w:r>
      <w:r w:rsidR="0067131D" w:rsidRPr="009717DD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67131D" w:rsidRPr="009717DD" w:rsidRDefault="00D66A64" w:rsidP="00D66A64">
      <w:pPr>
        <w:pStyle w:val="af3"/>
        <w:rPr>
          <w:rFonts w:ascii="Times New Roman" w:hAnsi="Times New Roman" w:cs="Times New Roman"/>
          <w:sz w:val="28"/>
          <w:szCs w:val="28"/>
        </w:rPr>
      </w:pPr>
      <w:r w:rsidRPr="009717DD">
        <w:rPr>
          <w:rFonts w:ascii="Times New Roman" w:hAnsi="Times New Roman" w:cs="Times New Roman"/>
          <w:sz w:val="28"/>
          <w:szCs w:val="28"/>
        </w:rPr>
        <w:tab/>
        <w:t>2.</w:t>
      </w:r>
      <w:r w:rsidR="0067131D" w:rsidRPr="009717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принятия.</w:t>
      </w:r>
    </w:p>
    <w:p w:rsidR="00FD712D" w:rsidRPr="009717DD" w:rsidRDefault="00FD712D" w:rsidP="00D66A64">
      <w:pPr>
        <w:pStyle w:val="af3"/>
        <w:rPr>
          <w:rFonts w:ascii="Times New Roman" w:hAnsi="Times New Roman" w:cs="Times New Roman"/>
          <w:sz w:val="28"/>
          <w:szCs w:val="28"/>
        </w:rPr>
      </w:pPr>
      <w:r w:rsidRPr="009717DD">
        <w:rPr>
          <w:rFonts w:ascii="Times New Roman" w:hAnsi="Times New Roman" w:cs="Times New Roman"/>
          <w:sz w:val="28"/>
          <w:szCs w:val="28"/>
        </w:rPr>
        <w:tab/>
        <w:t>3. Разместить настоящее постановление на официальном сайте муниципального округа Куркино</w:t>
      </w:r>
      <w:r w:rsidR="009717DD">
        <w:rPr>
          <w:rFonts w:ascii="Times New Roman" w:hAnsi="Times New Roman" w:cs="Times New Roman"/>
          <w:sz w:val="28"/>
          <w:szCs w:val="28"/>
        </w:rPr>
        <w:t xml:space="preserve"> </w:t>
      </w:r>
      <w:r w:rsidR="009717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17DD" w:rsidRPr="009717DD">
        <w:rPr>
          <w:rFonts w:ascii="Times New Roman" w:hAnsi="Times New Roman" w:cs="Times New Roman"/>
          <w:sz w:val="28"/>
          <w:szCs w:val="28"/>
        </w:rPr>
        <w:t>.</w:t>
      </w:r>
      <w:r w:rsidR="009717DD">
        <w:rPr>
          <w:rFonts w:ascii="Times New Roman" w:hAnsi="Times New Roman" w:cs="Times New Roman"/>
          <w:sz w:val="28"/>
          <w:szCs w:val="28"/>
          <w:lang w:val="en-US"/>
        </w:rPr>
        <w:t>kurkino</w:t>
      </w:r>
      <w:r w:rsidR="009717DD" w:rsidRPr="009717DD">
        <w:rPr>
          <w:rFonts w:ascii="Times New Roman" w:hAnsi="Times New Roman" w:cs="Times New Roman"/>
          <w:sz w:val="28"/>
          <w:szCs w:val="28"/>
        </w:rPr>
        <w:t>-</w:t>
      </w:r>
      <w:r w:rsidR="009717DD">
        <w:rPr>
          <w:rFonts w:ascii="Times New Roman" w:hAnsi="Times New Roman" w:cs="Times New Roman"/>
          <w:sz w:val="28"/>
          <w:szCs w:val="28"/>
          <w:lang w:val="en-US"/>
        </w:rPr>
        <w:t>vmo</w:t>
      </w:r>
      <w:r w:rsidR="009717DD" w:rsidRPr="009717DD">
        <w:rPr>
          <w:rFonts w:ascii="Times New Roman" w:hAnsi="Times New Roman" w:cs="Times New Roman"/>
          <w:sz w:val="28"/>
          <w:szCs w:val="28"/>
        </w:rPr>
        <w:t>.</w:t>
      </w:r>
      <w:r w:rsidR="009717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717DD">
        <w:rPr>
          <w:rFonts w:ascii="Times New Roman" w:hAnsi="Times New Roman" w:cs="Times New Roman"/>
          <w:sz w:val="28"/>
          <w:szCs w:val="28"/>
        </w:rPr>
        <w:t>.</w:t>
      </w:r>
    </w:p>
    <w:p w:rsidR="0067131D" w:rsidRPr="009717DD" w:rsidRDefault="00D66A64" w:rsidP="00D66A64">
      <w:pPr>
        <w:widowControl/>
        <w:suppressAutoHyphens w:val="0"/>
        <w:spacing w:line="240" w:lineRule="auto"/>
        <w:ind w:right="-141"/>
        <w:jc w:val="both"/>
        <w:textAlignment w:val="auto"/>
        <w:rPr>
          <w:sz w:val="28"/>
          <w:szCs w:val="28"/>
        </w:rPr>
      </w:pPr>
      <w:r w:rsidRPr="009717DD">
        <w:rPr>
          <w:sz w:val="28"/>
          <w:szCs w:val="28"/>
          <w:lang w:val="ru-RU"/>
        </w:rPr>
        <w:tab/>
        <w:t>3.</w:t>
      </w:r>
      <w:r w:rsidR="0067131D" w:rsidRPr="009717DD">
        <w:rPr>
          <w:sz w:val="28"/>
          <w:szCs w:val="28"/>
        </w:rPr>
        <w:t xml:space="preserve">Контроль за </w:t>
      </w:r>
      <w:r w:rsidRPr="009717DD">
        <w:rPr>
          <w:sz w:val="28"/>
          <w:szCs w:val="28"/>
          <w:lang w:val="ru-RU"/>
        </w:rPr>
        <w:t xml:space="preserve">выполнением </w:t>
      </w:r>
      <w:r w:rsidR="0067131D" w:rsidRPr="009717DD">
        <w:rPr>
          <w:sz w:val="28"/>
          <w:szCs w:val="28"/>
        </w:rPr>
        <w:t>настоящего постановления возл</w:t>
      </w:r>
      <w:r w:rsidR="0067131D" w:rsidRPr="009717DD">
        <w:rPr>
          <w:sz w:val="28"/>
          <w:szCs w:val="28"/>
          <w:lang w:val="ru-RU"/>
        </w:rPr>
        <w:t xml:space="preserve">ожить </w:t>
      </w:r>
      <w:r w:rsidR="0067131D" w:rsidRPr="009717DD">
        <w:rPr>
          <w:sz w:val="28"/>
          <w:szCs w:val="28"/>
        </w:rPr>
        <w:t xml:space="preserve">на </w:t>
      </w:r>
      <w:r w:rsidR="0067131D" w:rsidRPr="009717DD">
        <w:rPr>
          <w:sz w:val="28"/>
          <w:szCs w:val="28"/>
          <w:lang w:val="ru-RU"/>
        </w:rPr>
        <w:t>г</w:t>
      </w:r>
      <w:r w:rsidR="0067131D" w:rsidRPr="009717DD">
        <w:rPr>
          <w:sz w:val="28"/>
          <w:szCs w:val="28"/>
        </w:rPr>
        <w:t xml:space="preserve">лаву администрации </w:t>
      </w:r>
      <w:r w:rsidR="0067131D" w:rsidRPr="009717DD">
        <w:rPr>
          <w:sz w:val="28"/>
          <w:szCs w:val="28"/>
          <w:lang w:val="ru-RU"/>
        </w:rPr>
        <w:t>м</w:t>
      </w:r>
      <w:r w:rsidR="0067131D" w:rsidRPr="009717DD">
        <w:rPr>
          <w:sz w:val="28"/>
          <w:szCs w:val="28"/>
        </w:rPr>
        <w:t>униципального о</w:t>
      </w:r>
      <w:r w:rsidR="0067131D" w:rsidRPr="009717DD">
        <w:rPr>
          <w:sz w:val="28"/>
          <w:szCs w:val="28"/>
          <w:lang w:val="ru-RU"/>
        </w:rPr>
        <w:t>круга Куркино Штанину Н.А.</w:t>
      </w:r>
    </w:p>
    <w:p w:rsidR="0067131D" w:rsidRPr="009717DD" w:rsidRDefault="0067131D" w:rsidP="00094FF3">
      <w:pPr>
        <w:spacing w:line="240" w:lineRule="auto"/>
        <w:ind w:left="480" w:right="-141"/>
        <w:jc w:val="both"/>
        <w:rPr>
          <w:sz w:val="28"/>
          <w:szCs w:val="28"/>
          <w:lang w:val="ru-RU"/>
        </w:rPr>
      </w:pPr>
    </w:p>
    <w:p w:rsidR="00D66A64" w:rsidRPr="009717DD" w:rsidRDefault="00D66A64" w:rsidP="00094FF3">
      <w:pPr>
        <w:spacing w:line="240" w:lineRule="auto"/>
        <w:ind w:left="480" w:right="-141"/>
        <w:jc w:val="both"/>
        <w:rPr>
          <w:sz w:val="28"/>
          <w:szCs w:val="28"/>
          <w:lang w:val="ru-RU"/>
        </w:rPr>
      </w:pPr>
    </w:p>
    <w:p w:rsidR="0067131D" w:rsidRPr="009717DD" w:rsidRDefault="0067131D" w:rsidP="00094FF3">
      <w:pPr>
        <w:spacing w:line="240" w:lineRule="auto"/>
        <w:jc w:val="both"/>
        <w:rPr>
          <w:sz w:val="28"/>
          <w:szCs w:val="28"/>
          <w:lang w:val="ru-RU" w:eastAsia="ar-SA" w:bidi="ar-SA"/>
        </w:rPr>
      </w:pPr>
      <w:r w:rsidRPr="009717DD">
        <w:rPr>
          <w:sz w:val="28"/>
          <w:szCs w:val="28"/>
          <w:lang w:eastAsia="ar-SA" w:bidi="ar-SA"/>
        </w:rPr>
        <w:t>Глава администрации</w:t>
      </w:r>
    </w:p>
    <w:p w:rsidR="0067131D" w:rsidRPr="009717DD" w:rsidRDefault="0067131D" w:rsidP="00094FF3">
      <w:pPr>
        <w:spacing w:line="240" w:lineRule="auto"/>
        <w:jc w:val="both"/>
        <w:rPr>
          <w:sz w:val="28"/>
          <w:szCs w:val="28"/>
        </w:rPr>
      </w:pPr>
      <w:r w:rsidRPr="009717DD">
        <w:rPr>
          <w:sz w:val="28"/>
          <w:szCs w:val="28"/>
          <w:lang w:val="ru-RU" w:eastAsia="ar-SA" w:bidi="ar-SA"/>
        </w:rPr>
        <w:t>м</w:t>
      </w:r>
      <w:r w:rsidRPr="009717DD">
        <w:rPr>
          <w:sz w:val="28"/>
          <w:szCs w:val="28"/>
          <w:lang w:eastAsia="ar-SA" w:bidi="ar-SA"/>
        </w:rPr>
        <w:t>униципального о</w:t>
      </w:r>
      <w:r w:rsidRPr="009717DD">
        <w:rPr>
          <w:sz w:val="28"/>
          <w:szCs w:val="28"/>
          <w:lang w:val="ru-RU" w:eastAsia="ar-SA" w:bidi="ar-SA"/>
        </w:rPr>
        <w:t xml:space="preserve">круга Куркино                                          </w:t>
      </w:r>
      <w:r w:rsidR="009717DD">
        <w:rPr>
          <w:sz w:val="28"/>
          <w:szCs w:val="28"/>
          <w:lang w:val="ru-RU" w:eastAsia="ar-SA" w:bidi="ar-SA"/>
        </w:rPr>
        <w:t xml:space="preserve">    </w:t>
      </w:r>
      <w:r w:rsidRPr="009717DD">
        <w:rPr>
          <w:sz w:val="28"/>
          <w:szCs w:val="28"/>
          <w:lang w:val="ru-RU" w:eastAsia="ar-SA" w:bidi="ar-SA"/>
        </w:rPr>
        <w:t xml:space="preserve">      </w:t>
      </w:r>
      <w:r w:rsidRPr="009717DD">
        <w:rPr>
          <w:sz w:val="28"/>
          <w:szCs w:val="28"/>
          <w:lang w:eastAsia="ar-SA" w:bidi="ar-SA"/>
        </w:rPr>
        <w:t xml:space="preserve">           </w:t>
      </w:r>
      <w:r w:rsidRPr="009717DD">
        <w:rPr>
          <w:sz w:val="28"/>
          <w:szCs w:val="28"/>
          <w:lang w:val="ru-RU" w:eastAsia="ar-SA" w:bidi="ar-SA"/>
        </w:rPr>
        <w:t>Н</w:t>
      </w:r>
      <w:r w:rsidRPr="009717DD">
        <w:rPr>
          <w:sz w:val="28"/>
          <w:szCs w:val="28"/>
          <w:lang w:eastAsia="ar-SA" w:bidi="ar-SA"/>
        </w:rPr>
        <w:t>.</w:t>
      </w:r>
      <w:r w:rsidRPr="009717DD">
        <w:rPr>
          <w:sz w:val="28"/>
          <w:szCs w:val="28"/>
          <w:lang w:val="ru-RU" w:eastAsia="ar-SA" w:bidi="ar-SA"/>
        </w:rPr>
        <w:t>А. Штанина</w:t>
      </w:r>
      <w:r w:rsidRPr="009717DD">
        <w:rPr>
          <w:sz w:val="28"/>
          <w:szCs w:val="28"/>
          <w:lang w:eastAsia="ar-SA" w:bidi="ar-SA"/>
        </w:rPr>
        <w:t xml:space="preserve"> </w:t>
      </w:r>
    </w:p>
    <w:p w:rsidR="0067131D" w:rsidRPr="009717DD" w:rsidRDefault="0067131D" w:rsidP="00094FF3">
      <w:pPr>
        <w:spacing w:line="240" w:lineRule="auto"/>
        <w:ind w:left="480" w:right="-141"/>
        <w:jc w:val="both"/>
        <w:rPr>
          <w:sz w:val="28"/>
          <w:szCs w:val="28"/>
        </w:rPr>
      </w:pPr>
    </w:p>
    <w:p w:rsidR="0067131D" w:rsidRPr="009717DD" w:rsidRDefault="0067131D" w:rsidP="00094FF3">
      <w:pPr>
        <w:pStyle w:val="af3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67131D" w:rsidRPr="009717DD" w:rsidRDefault="0067131D" w:rsidP="00094FF3">
      <w:pPr>
        <w:spacing w:line="240" w:lineRule="auto"/>
        <w:jc w:val="right"/>
        <w:rPr>
          <w:sz w:val="28"/>
          <w:szCs w:val="28"/>
          <w:lang w:val="ru-RU"/>
        </w:rPr>
      </w:pPr>
    </w:p>
    <w:p w:rsidR="0067131D" w:rsidRDefault="0067131D" w:rsidP="00094FF3">
      <w:pPr>
        <w:spacing w:line="240" w:lineRule="auto"/>
        <w:jc w:val="right"/>
        <w:rPr>
          <w:lang w:val="ru-RU"/>
        </w:rPr>
      </w:pPr>
    </w:p>
    <w:p w:rsidR="0067131D" w:rsidRDefault="0067131D" w:rsidP="00094FF3">
      <w:pPr>
        <w:spacing w:line="240" w:lineRule="auto"/>
        <w:jc w:val="right"/>
        <w:rPr>
          <w:lang w:val="ru-RU"/>
        </w:rPr>
      </w:pPr>
    </w:p>
    <w:p w:rsidR="0067131D" w:rsidRDefault="0067131D" w:rsidP="00106BEF">
      <w:pPr>
        <w:spacing w:before="375" w:after="450" w:line="240" w:lineRule="auto"/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val="ru-RU" w:eastAsia="ru-RU"/>
        </w:rPr>
      </w:pPr>
    </w:p>
    <w:p w:rsidR="0067131D" w:rsidRDefault="0067131D" w:rsidP="00004619">
      <w:pPr>
        <w:spacing w:line="240" w:lineRule="auto"/>
        <w:jc w:val="right"/>
        <w:rPr>
          <w:lang w:val="ru-RU"/>
        </w:rPr>
      </w:pPr>
      <w:r w:rsidRPr="00C8239E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</w:t>
      </w:r>
      <w:r w:rsidRPr="00207F8B">
        <w:t xml:space="preserve">Приложение </w:t>
      </w:r>
    </w:p>
    <w:p w:rsidR="0067131D" w:rsidRDefault="0067131D" w:rsidP="00004619">
      <w:pPr>
        <w:spacing w:line="240" w:lineRule="auto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</w:p>
    <w:p w:rsidR="0067131D" w:rsidRDefault="0067131D" w:rsidP="00004619">
      <w:pPr>
        <w:spacing w:line="240" w:lineRule="auto"/>
        <w:jc w:val="right"/>
        <w:rPr>
          <w:lang w:val="ru-RU"/>
        </w:rPr>
      </w:pPr>
      <w:r>
        <w:rPr>
          <w:lang w:val="ru-RU"/>
        </w:rPr>
        <w:t xml:space="preserve">муниципального округа Куркино </w:t>
      </w:r>
    </w:p>
    <w:p w:rsidR="0067131D" w:rsidRDefault="0067131D" w:rsidP="00004619">
      <w:pPr>
        <w:spacing w:line="240" w:lineRule="auto"/>
        <w:jc w:val="right"/>
        <w:rPr>
          <w:lang w:val="ru-RU"/>
        </w:rPr>
      </w:pPr>
      <w:r>
        <w:rPr>
          <w:lang w:val="ru-RU"/>
        </w:rPr>
        <w:t xml:space="preserve">от _______________№ ____ </w:t>
      </w:r>
    </w:p>
    <w:p w:rsidR="0067131D" w:rsidRDefault="0067131D" w:rsidP="008640B6">
      <w:pPr>
        <w:jc w:val="right"/>
        <w:rPr>
          <w:lang w:val="ru-RU"/>
        </w:rPr>
      </w:pPr>
    </w:p>
    <w:p w:rsidR="0067131D" w:rsidRPr="000D779D" w:rsidRDefault="0067131D" w:rsidP="008640B6">
      <w:pPr>
        <w:jc w:val="right"/>
        <w:rPr>
          <w:sz w:val="28"/>
          <w:szCs w:val="28"/>
          <w:lang w:val="ru-RU"/>
        </w:rPr>
      </w:pPr>
    </w:p>
    <w:p w:rsidR="0067131D" w:rsidRPr="00B92129" w:rsidRDefault="0067131D" w:rsidP="008640B6">
      <w:pPr>
        <w:jc w:val="center"/>
        <w:rPr>
          <w:sz w:val="32"/>
          <w:szCs w:val="32"/>
          <w:lang w:eastAsia="en-US"/>
        </w:rPr>
      </w:pPr>
      <w:r w:rsidRPr="00B92129">
        <w:rPr>
          <w:sz w:val="32"/>
          <w:szCs w:val="32"/>
        </w:rPr>
        <w:t>Муниципальная программа</w:t>
      </w:r>
    </w:p>
    <w:p w:rsidR="0067131D" w:rsidRPr="009717DD" w:rsidRDefault="0067131D" w:rsidP="00320711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9717DD">
        <w:rPr>
          <w:rFonts w:ascii="Times New Roman" w:hAnsi="Times New Roman" w:cs="Times New Roman"/>
          <w:sz w:val="28"/>
          <w:szCs w:val="28"/>
        </w:rPr>
        <w:t xml:space="preserve">«Организация и проведение культурно-досуговых и </w:t>
      </w:r>
      <w:r w:rsidRPr="009717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физкультурно-спортивных </w:t>
      </w:r>
      <w:r w:rsidRPr="009717DD">
        <w:rPr>
          <w:rFonts w:ascii="Times New Roman" w:hAnsi="Times New Roman" w:cs="Times New Roman"/>
          <w:sz w:val="28"/>
          <w:szCs w:val="28"/>
        </w:rPr>
        <w:t>мероприятий для жителей муниципального округа Куркино на  2020-2022 гг.»</w:t>
      </w:r>
    </w:p>
    <w:p w:rsidR="0067131D" w:rsidRPr="009717DD" w:rsidRDefault="0067131D" w:rsidP="0032071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7131D" w:rsidRPr="009717DD" w:rsidRDefault="0067131D" w:rsidP="0030172B">
      <w:pPr>
        <w:jc w:val="center"/>
        <w:rPr>
          <w:sz w:val="28"/>
          <w:szCs w:val="28"/>
          <w:lang w:val="ru-RU"/>
        </w:rPr>
      </w:pPr>
      <w:r w:rsidRPr="009717DD">
        <w:rPr>
          <w:sz w:val="28"/>
          <w:szCs w:val="28"/>
        </w:rPr>
        <w:t>ПАСПОРТ</w:t>
      </w:r>
    </w:p>
    <w:p w:rsidR="0067131D" w:rsidRPr="009717DD" w:rsidRDefault="0067131D" w:rsidP="0030172B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2"/>
        <w:gridCol w:w="6779"/>
      </w:tblGrid>
      <w:tr w:rsidR="0067131D" w:rsidRPr="009717DD">
        <w:tc>
          <w:tcPr>
            <w:tcW w:w="3642" w:type="dxa"/>
          </w:tcPr>
          <w:p w:rsidR="0067131D" w:rsidRPr="009717DD" w:rsidRDefault="0067131D">
            <w:pPr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79" w:type="dxa"/>
          </w:tcPr>
          <w:p w:rsidR="0067131D" w:rsidRPr="009717DD" w:rsidRDefault="0067131D" w:rsidP="003D660F">
            <w:pPr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>Организация и проведение культурно-досуговых и физкультурно-спортивных мероприятий для жителей муниципального округа Куркино</w:t>
            </w:r>
          </w:p>
        </w:tc>
      </w:tr>
      <w:tr w:rsidR="0067131D" w:rsidRPr="009717DD">
        <w:tc>
          <w:tcPr>
            <w:tcW w:w="3642" w:type="dxa"/>
          </w:tcPr>
          <w:p w:rsidR="0067131D" w:rsidRPr="009717DD" w:rsidRDefault="0067131D">
            <w:pPr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>Заказчик</w:t>
            </w:r>
          </w:p>
        </w:tc>
        <w:tc>
          <w:tcPr>
            <w:tcW w:w="6779" w:type="dxa"/>
          </w:tcPr>
          <w:p w:rsidR="0067131D" w:rsidRPr="009717DD" w:rsidRDefault="0067131D" w:rsidP="003D660F">
            <w:pPr>
              <w:ind w:firstLine="34"/>
              <w:jc w:val="both"/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>Администраци</w:t>
            </w:r>
            <w:r w:rsidRPr="009717DD">
              <w:rPr>
                <w:sz w:val="28"/>
                <w:szCs w:val="28"/>
                <w:lang w:val="ru-RU"/>
              </w:rPr>
              <w:t>я м</w:t>
            </w:r>
            <w:r w:rsidRPr="009717DD">
              <w:rPr>
                <w:sz w:val="28"/>
                <w:szCs w:val="28"/>
              </w:rPr>
              <w:t>униципального о</w:t>
            </w:r>
            <w:r w:rsidRPr="009717DD">
              <w:rPr>
                <w:sz w:val="28"/>
                <w:szCs w:val="28"/>
                <w:lang w:val="ru-RU"/>
              </w:rPr>
              <w:t>круга Куркино</w:t>
            </w:r>
          </w:p>
        </w:tc>
      </w:tr>
      <w:tr w:rsidR="0067131D" w:rsidRPr="009717DD">
        <w:trPr>
          <w:trHeight w:val="1014"/>
        </w:trPr>
        <w:tc>
          <w:tcPr>
            <w:tcW w:w="3642" w:type="dxa"/>
          </w:tcPr>
          <w:p w:rsidR="0067131D" w:rsidRPr="009717DD" w:rsidRDefault="0067131D">
            <w:pPr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>Ответственные разработчики Программы</w:t>
            </w:r>
          </w:p>
        </w:tc>
        <w:tc>
          <w:tcPr>
            <w:tcW w:w="6779" w:type="dxa"/>
          </w:tcPr>
          <w:p w:rsidR="0067131D" w:rsidRPr="009717DD" w:rsidRDefault="0067131D" w:rsidP="003D660F">
            <w:pPr>
              <w:jc w:val="both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</w:rPr>
              <w:t xml:space="preserve">Служба </w:t>
            </w:r>
            <w:r w:rsidRPr="009717DD">
              <w:rPr>
                <w:sz w:val="28"/>
                <w:szCs w:val="28"/>
                <w:lang w:val="ru-RU"/>
              </w:rPr>
              <w:t>п</w:t>
            </w:r>
            <w:r w:rsidRPr="009717DD">
              <w:rPr>
                <w:sz w:val="28"/>
                <w:szCs w:val="28"/>
              </w:rPr>
              <w:t>о организации досуговой, социально-воспитательной, физкультурно- оздоровительной и спортивной работе с населением по месту жительства</w:t>
            </w:r>
            <w:r w:rsidRPr="009717DD">
              <w:rPr>
                <w:sz w:val="28"/>
                <w:szCs w:val="28"/>
                <w:lang w:eastAsia="en-US"/>
              </w:rPr>
              <w:t xml:space="preserve"> администрации</w:t>
            </w:r>
            <w:r w:rsidRPr="009717DD">
              <w:rPr>
                <w:sz w:val="28"/>
                <w:szCs w:val="28"/>
                <w:lang w:val="ru-RU" w:eastAsia="en-US"/>
              </w:rPr>
              <w:t xml:space="preserve"> муниципального округа Куркино</w:t>
            </w:r>
          </w:p>
        </w:tc>
      </w:tr>
      <w:tr w:rsidR="0067131D" w:rsidRPr="009717DD">
        <w:trPr>
          <w:trHeight w:val="367"/>
        </w:trPr>
        <w:tc>
          <w:tcPr>
            <w:tcW w:w="3642" w:type="dxa"/>
          </w:tcPr>
          <w:p w:rsidR="0067131D" w:rsidRPr="009717DD" w:rsidRDefault="0067131D">
            <w:pPr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 xml:space="preserve">Участники </w:t>
            </w:r>
            <w:r w:rsidRPr="009717DD">
              <w:rPr>
                <w:sz w:val="28"/>
                <w:szCs w:val="28"/>
                <w:lang w:val="ru-RU"/>
              </w:rPr>
              <w:t>П</w:t>
            </w:r>
            <w:r w:rsidRPr="009717DD">
              <w:rPr>
                <w:sz w:val="28"/>
                <w:szCs w:val="28"/>
              </w:rPr>
              <w:t>рограммы</w:t>
            </w:r>
          </w:p>
        </w:tc>
        <w:tc>
          <w:tcPr>
            <w:tcW w:w="6779" w:type="dxa"/>
          </w:tcPr>
          <w:p w:rsidR="0067131D" w:rsidRPr="009717DD" w:rsidRDefault="0067131D" w:rsidP="003D660F">
            <w:pPr>
              <w:ind w:firstLine="34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>Жители муниципального округа Куркино</w:t>
            </w:r>
          </w:p>
        </w:tc>
      </w:tr>
      <w:tr w:rsidR="0067131D" w:rsidRPr="009717DD">
        <w:trPr>
          <w:trHeight w:val="994"/>
        </w:trPr>
        <w:tc>
          <w:tcPr>
            <w:tcW w:w="3642" w:type="dxa"/>
          </w:tcPr>
          <w:p w:rsidR="0067131D" w:rsidRPr="009717DD" w:rsidRDefault="0067131D">
            <w:pPr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>Цел</w:t>
            </w:r>
            <w:r w:rsidRPr="009717DD">
              <w:rPr>
                <w:sz w:val="28"/>
                <w:szCs w:val="28"/>
                <w:lang w:val="ru-RU"/>
              </w:rPr>
              <w:t>ь</w:t>
            </w:r>
            <w:r w:rsidRPr="009717D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79" w:type="dxa"/>
          </w:tcPr>
          <w:p w:rsidR="0067131D" w:rsidRPr="009717DD" w:rsidRDefault="0067131D" w:rsidP="000235F3">
            <w:pPr>
              <w:jc w:val="both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 xml:space="preserve">Создать условия для культурного и активного отдыха населения путем проведения культурно-досуговых и физкультурно-спортивных мероприятий через реализацию предусмотренных законами города Москвы отдельных полномочий органов местного самоуправления в сфере социально-воспитательной, досуговой, физкультурно-оздоровительной и спортивной работы с населением по месту жительства. </w:t>
            </w:r>
          </w:p>
          <w:p w:rsidR="0067131D" w:rsidRPr="009717DD" w:rsidRDefault="0067131D" w:rsidP="00414907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1D" w:rsidRPr="000D779D" w:rsidTr="00FD712D">
        <w:trPr>
          <w:trHeight w:val="3436"/>
        </w:trPr>
        <w:tc>
          <w:tcPr>
            <w:tcW w:w="3642" w:type="dxa"/>
            <w:tcBorders>
              <w:bottom w:val="nil"/>
            </w:tcBorders>
          </w:tcPr>
          <w:p w:rsidR="0067131D" w:rsidRPr="009717DD" w:rsidRDefault="0067131D">
            <w:pPr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779" w:type="dxa"/>
            <w:tcBorders>
              <w:bottom w:val="nil"/>
            </w:tcBorders>
          </w:tcPr>
          <w:p w:rsidR="0067131D" w:rsidRPr="009717DD" w:rsidRDefault="0067131D" w:rsidP="00D03C9D">
            <w:pPr>
              <w:spacing w:line="240" w:lineRule="auto"/>
              <w:ind w:left="-42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>1.Организация содержательного досуга жителей муниципального округа Куркино.</w:t>
            </w:r>
          </w:p>
          <w:p w:rsidR="0067131D" w:rsidRPr="009717DD" w:rsidRDefault="0067131D" w:rsidP="00D03C9D">
            <w:pPr>
              <w:spacing w:line="240" w:lineRule="auto"/>
              <w:ind w:left="-42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>2.Популяризация здорового образа жизни через вовлечение жителей муниципального округа Куркино в физкультурно-оздоровительную и спортивную деятельность.</w:t>
            </w:r>
          </w:p>
          <w:p w:rsidR="00FD712D" w:rsidRPr="009717DD" w:rsidRDefault="001C087A" w:rsidP="00D03C9D">
            <w:pPr>
              <w:spacing w:line="240" w:lineRule="auto"/>
              <w:ind w:left="-42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>3</w:t>
            </w:r>
            <w:r w:rsidR="0067131D" w:rsidRPr="009717DD">
              <w:rPr>
                <w:sz w:val="28"/>
                <w:szCs w:val="28"/>
                <w:lang w:val="ru-RU"/>
              </w:rPr>
              <w:t>. Пропаганда духовных, нравственных ценностей</w:t>
            </w:r>
            <w:r w:rsidR="00FD712D" w:rsidRPr="009717DD">
              <w:rPr>
                <w:sz w:val="28"/>
                <w:szCs w:val="28"/>
                <w:lang w:val="ru-RU"/>
              </w:rPr>
              <w:t xml:space="preserve"> среди населения.</w:t>
            </w:r>
          </w:p>
          <w:p w:rsidR="0067131D" w:rsidRPr="009717DD" w:rsidRDefault="001C087A" w:rsidP="00FD712D">
            <w:pPr>
              <w:spacing w:line="240" w:lineRule="auto"/>
              <w:ind w:left="-42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>4</w:t>
            </w:r>
            <w:r w:rsidR="0067131D" w:rsidRPr="009717DD">
              <w:rPr>
                <w:sz w:val="28"/>
                <w:szCs w:val="28"/>
                <w:lang w:val="ru-RU"/>
              </w:rPr>
              <w:t>. Поддержка инициатив жителей муниципального округа Куркино</w:t>
            </w:r>
            <w:r w:rsidR="00FD712D" w:rsidRPr="009717DD">
              <w:rPr>
                <w:sz w:val="28"/>
                <w:szCs w:val="28"/>
                <w:lang w:val="ru-RU"/>
              </w:rPr>
              <w:t xml:space="preserve"> в части организации и проведения мероприятий</w:t>
            </w:r>
            <w:r w:rsidR="0067131D" w:rsidRPr="009717DD">
              <w:rPr>
                <w:sz w:val="28"/>
                <w:szCs w:val="28"/>
                <w:lang w:val="ru-RU"/>
              </w:rPr>
              <w:t>.</w:t>
            </w:r>
          </w:p>
        </w:tc>
      </w:tr>
      <w:tr w:rsidR="0067131D" w:rsidRPr="000D779D">
        <w:tc>
          <w:tcPr>
            <w:tcW w:w="3642" w:type="dxa"/>
          </w:tcPr>
          <w:p w:rsidR="0067131D" w:rsidRPr="009717DD" w:rsidRDefault="0067131D">
            <w:pPr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79" w:type="dxa"/>
          </w:tcPr>
          <w:p w:rsidR="0067131D" w:rsidRPr="009717DD" w:rsidRDefault="0067131D" w:rsidP="000D779D">
            <w:pPr>
              <w:ind w:firstLine="34"/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 xml:space="preserve">Программа реализуется в </w:t>
            </w:r>
            <w:r w:rsidRPr="009717DD">
              <w:rPr>
                <w:sz w:val="28"/>
                <w:szCs w:val="28"/>
                <w:lang w:val="ru-RU"/>
              </w:rPr>
              <w:t xml:space="preserve">2020-2022 </w:t>
            </w:r>
            <w:r w:rsidRPr="009717DD">
              <w:rPr>
                <w:sz w:val="28"/>
                <w:szCs w:val="28"/>
              </w:rPr>
              <w:t>году.</w:t>
            </w:r>
          </w:p>
        </w:tc>
      </w:tr>
      <w:tr w:rsidR="0067131D" w:rsidRPr="000D779D">
        <w:tc>
          <w:tcPr>
            <w:tcW w:w="3642" w:type="dxa"/>
          </w:tcPr>
          <w:p w:rsidR="0067131D" w:rsidRPr="009717DD" w:rsidRDefault="0067131D" w:rsidP="00222357">
            <w:pPr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779" w:type="dxa"/>
          </w:tcPr>
          <w:p w:rsidR="0067131D" w:rsidRPr="009717DD" w:rsidRDefault="0067131D" w:rsidP="00004619">
            <w:pPr>
              <w:jc w:val="both"/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</w:rPr>
              <w:t>За счет средств бюджета муниципального о</w:t>
            </w:r>
            <w:r w:rsidRPr="009717DD">
              <w:rPr>
                <w:sz w:val="28"/>
                <w:szCs w:val="28"/>
                <w:lang w:val="ru-RU"/>
              </w:rPr>
              <w:t>круга в объеме   991 800</w:t>
            </w:r>
            <w:r w:rsidRPr="009717D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17DD">
              <w:rPr>
                <w:sz w:val="28"/>
                <w:szCs w:val="28"/>
              </w:rPr>
              <w:t>рублей</w:t>
            </w:r>
            <w:r w:rsidRPr="009717DD">
              <w:rPr>
                <w:sz w:val="28"/>
                <w:szCs w:val="28"/>
                <w:lang w:val="ru-RU"/>
              </w:rPr>
              <w:t xml:space="preserve"> на каждый календарный год</w:t>
            </w:r>
            <w:r w:rsidRPr="009717DD">
              <w:rPr>
                <w:sz w:val="28"/>
                <w:szCs w:val="28"/>
              </w:rPr>
              <w:t>.</w:t>
            </w:r>
          </w:p>
        </w:tc>
      </w:tr>
      <w:tr w:rsidR="0067131D" w:rsidRPr="000D779D" w:rsidTr="00FD712D">
        <w:trPr>
          <w:trHeight w:val="1929"/>
        </w:trPr>
        <w:tc>
          <w:tcPr>
            <w:tcW w:w="3642" w:type="dxa"/>
          </w:tcPr>
          <w:p w:rsidR="0067131D" w:rsidRPr="009717DD" w:rsidRDefault="0067131D" w:rsidP="000D779D">
            <w:pPr>
              <w:rPr>
                <w:sz w:val="28"/>
                <w:szCs w:val="28"/>
              </w:rPr>
            </w:pPr>
            <w:r w:rsidRPr="009717DD">
              <w:rPr>
                <w:sz w:val="28"/>
                <w:szCs w:val="28"/>
                <w:lang w:val="ru-RU"/>
              </w:rPr>
              <w:lastRenderedPageBreak/>
              <w:t xml:space="preserve">Планируемые </w:t>
            </w:r>
            <w:r w:rsidRPr="009717DD">
              <w:rPr>
                <w:sz w:val="28"/>
                <w:szCs w:val="28"/>
              </w:rPr>
              <w:t xml:space="preserve">результаты реализации </w:t>
            </w:r>
            <w:r w:rsidRPr="009717DD">
              <w:rPr>
                <w:sz w:val="28"/>
                <w:szCs w:val="28"/>
                <w:lang w:val="ru-RU"/>
              </w:rPr>
              <w:t>П</w:t>
            </w:r>
            <w:r w:rsidRPr="009717DD">
              <w:rPr>
                <w:sz w:val="28"/>
                <w:szCs w:val="28"/>
              </w:rPr>
              <w:t>рограммы</w:t>
            </w:r>
          </w:p>
        </w:tc>
        <w:tc>
          <w:tcPr>
            <w:tcW w:w="6779" w:type="dxa"/>
          </w:tcPr>
          <w:p w:rsidR="0067131D" w:rsidRPr="009717DD" w:rsidRDefault="0067131D" w:rsidP="00BA46F7">
            <w:pPr>
              <w:ind w:left="44"/>
              <w:jc w:val="both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>Увеличение численности участников культурно-досуговых и физкультурно-спортивных мероприятий</w:t>
            </w:r>
            <w:r w:rsidR="00781A1E" w:rsidRPr="009717DD">
              <w:rPr>
                <w:sz w:val="28"/>
                <w:szCs w:val="28"/>
                <w:lang w:val="ru-RU"/>
              </w:rPr>
              <w:t>-</w:t>
            </w:r>
          </w:p>
          <w:p w:rsidR="0067131D" w:rsidRPr="009717DD" w:rsidRDefault="0067131D" w:rsidP="00BA46F7">
            <w:pPr>
              <w:ind w:left="44"/>
              <w:jc w:val="both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>в 2020 -6 000 чел., 2021 - 6 600чел., 2022 - 7 300чел.</w:t>
            </w:r>
          </w:p>
          <w:p w:rsidR="0067131D" w:rsidRPr="000D779D" w:rsidRDefault="0067131D" w:rsidP="00FD712D">
            <w:pPr>
              <w:ind w:left="44"/>
              <w:jc w:val="both"/>
              <w:rPr>
                <w:sz w:val="28"/>
                <w:szCs w:val="28"/>
                <w:lang w:val="ru-RU"/>
              </w:rPr>
            </w:pPr>
            <w:r w:rsidRPr="009717DD">
              <w:rPr>
                <w:sz w:val="28"/>
                <w:szCs w:val="28"/>
                <w:lang w:val="ru-RU"/>
              </w:rPr>
              <w:t xml:space="preserve">Увеличение количества реализуемых </w:t>
            </w:r>
            <w:r w:rsidR="001C087A" w:rsidRPr="009717DD">
              <w:rPr>
                <w:sz w:val="28"/>
                <w:szCs w:val="28"/>
                <w:lang w:val="ru-RU"/>
              </w:rPr>
              <w:t>культурно-досуговых и физкультурно-спортивных</w:t>
            </w:r>
            <w:r w:rsidRPr="009717DD">
              <w:rPr>
                <w:sz w:val="28"/>
                <w:szCs w:val="28"/>
                <w:lang w:val="ru-RU"/>
              </w:rPr>
              <w:t xml:space="preserve"> мероприятий - 2020-23ед, 2021-24ед, 2022-25ед.</w:t>
            </w:r>
          </w:p>
        </w:tc>
      </w:tr>
    </w:tbl>
    <w:p w:rsidR="0067131D" w:rsidRDefault="0067131D" w:rsidP="00AA6499">
      <w:pPr>
        <w:pStyle w:val="af3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7131D" w:rsidRPr="00F43DBD" w:rsidRDefault="0067131D" w:rsidP="00004619">
      <w:pPr>
        <w:pStyle w:val="formattext0"/>
        <w:shd w:val="clear" w:color="auto" w:fill="FFFFFF"/>
        <w:spacing w:before="0" w:beforeAutospacing="0" w:after="0" w:afterAutospacing="0" w:line="158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  <w:r w:rsidRPr="00F43DBD">
        <w:rPr>
          <w:b/>
          <w:bCs/>
          <w:color w:val="2D2D2D"/>
          <w:spacing w:val="1"/>
          <w:sz w:val="28"/>
          <w:szCs w:val="28"/>
        </w:rPr>
        <w:t>1.Общая характеристика сферы реализации программы</w:t>
      </w:r>
    </w:p>
    <w:p w:rsidR="0067131D" w:rsidRPr="009717DD" w:rsidRDefault="0067131D" w:rsidP="00073ADF">
      <w:pPr>
        <w:jc w:val="both"/>
        <w:rPr>
          <w:color w:val="2D2D2D"/>
          <w:spacing w:val="1"/>
          <w:sz w:val="28"/>
          <w:szCs w:val="28"/>
        </w:rPr>
      </w:pPr>
      <w:r w:rsidRPr="00073ADF">
        <w:rPr>
          <w:color w:val="2D2D2D"/>
          <w:spacing w:val="1"/>
          <w:sz w:val="28"/>
          <w:szCs w:val="28"/>
        </w:rPr>
        <w:br/>
      </w:r>
      <w:r w:rsidRPr="00073ADF">
        <w:rPr>
          <w:color w:val="2D2D2D"/>
          <w:spacing w:val="1"/>
          <w:sz w:val="28"/>
          <w:szCs w:val="28"/>
        </w:rPr>
        <w:tab/>
      </w:r>
      <w:r w:rsidRPr="009717DD">
        <w:rPr>
          <w:color w:val="2D2D2D"/>
          <w:spacing w:val="1"/>
          <w:sz w:val="28"/>
          <w:szCs w:val="28"/>
        </w:rPr>
        <w:t xml:space="preserve">Программа </w:t>
      </w:r>
      <w:r w:rsidRPr="009717DD">
        <w:rPr>
          <w:sz w:val="28"/>
          <w:szCs w:val="28"/>
        </w:rPr>
        <w:t xml:space="preserve">«Организация и проведение культурно-досуговых и </w:t>
      </w:r>
      <w:r w:rsidRPr="009717D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физкультурно-спортивных </w:t>
      </w:r>
      <w:r w:rsidRPr="009717DD">
        <w:rPr>
          <w:sz w:val="28"/>
          <w:szCs w:val="28"/>
        </w:rPr>
        <w:t xml:space="preserve">мероприятий для жителей муниципального округа Куркино на  2020-2022 гг.» </w:t>
      </w:r>
      <w:r w:rsidRPr="009717DD">
        <w:rPr>
          <w:color w:val="2D2D2D"/>
          <w:spacing w:val="1"/>
          <w:sz w:val="28"/>
          <w:szCs w:val="28"/>
        </w:rPr>
        <w:t>разработана в целях реализации основных направлений социального развития МО Куркино, главной целью которого является создание условий для культурного и активного отдыха населения путем проведения культурно-досуговых и физкультурно-спортивных мероприятий</w:t>
      </w:r>
      <w:r w:rsidRPr="009717DD">
        <w:rPr>
          <w:sz w:val="28"/>
          <w:szCs w:val="28"/>
          <w:lang w:val="ru-RU"/>
        </w:rPr>
        <w:t xml:space="preserve"> через реализацию предусмотренных законами города Москвы отдельных полномочий органов местного самоуправления в сфере социально-воспитательной, досуговой, физкультурно-оздоровительной и спортивной работы с населением по месту жительства</w:t>
      </w:r>
      <w:r w:rsidR="00FD712D" w:rsidRPr="009717DD">
        <w:rPr>
          <w:sz w:val="28"/>
          <w:szCs w:val="28"/>
          <w:lang w:val="ru-RU"/>
        </w:rPr>
        <w:t xml:space="preserve"> </w:t>
      </w:r>
      <w:r w:rsidRPr="009717DD">
        <w:rPr>
          <w:color w:val="2D2D2D"/>
          <w:spacing w:val="1"/>
          <w:sz w:val="28"/>
          <w:szCs w:val="28"/>
        </w:rPr>
        <w:t xml:space="preserve">(приложение к настоящей муниципальной программе). </w:t>
      </w:r>
    </w:p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7DD">
        <w:rPr>
          <w:color w:val="2D2D2D"/>
          <w:spacing w:val="1"/>
          <w:sz w:val="28"/>
          <w:szCs w:val="28"/>
        </w:rPr>
        <w:t xml:space="preserve">        </w:t>
      </w:r>
      <w:r w:rsidR="007A1A14" w:rsidRPr="009717DD">
        <w:rPr>
          <w:color w:val="2D2D2D"/>
          <w:spacing w:val="1"/>
          <w:sz w:val="28"/>
          <w:szCs w:val="28"/>
        </w:rPr>
        <w:t>Р</w:t>
      </w:r>
      <w:r w:rsidRPr="009717DD">
        <w:rPr>
          <w:color w:val="2D2D2D"/>
          <w:spacing w:val="1"/>
          <w:sz w:val="28"/>
          <w:szCs w:val="28"/>
        </w:rPr>
        <w:t>езультат</w:t>
      </w:r>
      <w:r w:rsidR="007A1A14" w:rsidRPr="009717DD">
        <w:rPr>
          <w:color w:val="2D2D2D"/>
          <w:spacing w:val="1"/>
          <w:sz w:val="28"/>
          <w:szCs w:val="28"/>
        </w:rPr>
        <w:t>ом</w:t>
      </w:r>
      <w:r w:rsidRPr="009717DD">
        <w:rPr>
          <w:color w:val="2D2D2D"/>
          <w:spacing w:val="1"/>
          <w:sz w:val="28"/>
          <w:szCs w:val="28"/>
        </w:rPr>
        <w:t xml:space="preserve"> Программы </w:t>
      </w:r>
      <w:r w:rsidR="007A1A14" w:rsidRPr="009717DD">
        <w:rPr>
          <w:color w:val="2D2D2D"/>
          <w:spacing w:val="1"/>
          <w:sz w:val="28"/>
          <w:szCs w:val="28"/>
        </w:rPr>
        <w:t xml:space="preserve">является вовлечение </w:t>
      </w:r>
      <w:r w:rsidRPr="009717DD">
        <w:rPr>
          <w:color w:val="2D2D2D"/>
          <w:spacing w:val="1"/>
          <w:sz w:val="28"/>
          <w:szCs w:val="28"/>
        </w:rPr>
        <w:t>населения муниципального округа Куркино</w:t>
      </w:r>
      <w:r w:rsidR="007A1A14" w:rsidRPr="009717DD">
        <w:rPr>
          <w:color w:val="2D2D2D"/>
          <w:spacing w:val="1"/>
          <w:sz w:val="28"/>
          <w:szCs w:val="28"/>
        </w:rPr>
        <w:t xml:space="preserve"> в культурно-</w:t>
      </w:r>
      <w:r w:rsidRPr="009717DD">
        <w:rPr>
          <w:color w:val="2D2D2D"/>
          <w:spacing w:val="1"/>
          <w:sz w:val="28"/>
          <w:szCs w:val="28"/>
        </w:rPr>
        <w:t>досуговы</w:t>
      </w:r>
      <w:r w:rsidR="001C087A" w:rsidRPr="009717DD">
        <w:rPr>
          <w:color w:val="2D2D2D"/>
          <w:spacing w:val="1"/>
          <w:sz w:val="28"/>
          <w:szCs w:val="28"/>
        </w:rPr>
        <w:t>е</w:t>
      </w:r>
      <w:r w:rsidRPr="009717DD">
        <w:rPr>
          <w:color w:val="2D2D2D"/>
          <w:spacing w:val="1"/>
          <w:sz w:val="28"/>
          <w:szCs w:val="28"/>
        </w:rPr>
        <w:t xml:space="preserve"> и</w:t>
      </w:r>
      <w:r w:rsidR="007A1A14" w:rsidRPr="009717DD">
        <w:rPr>
          <w:color w:val="2D2D2D"/>
          <w:spacing w:val="1"/>
          <w:sz w:val="28"/>
          <w:szCs w:val="28"/>
        </w:rPr>
        <w:t xml:space="preserve"> физкультурно-</w:t>
      </w:r>
      <w:r w:rsidRPr="009717DD">
        <w:rPr>
          <w:color w:val="2D2D2D"/>
          <w:spacing w:val="1"/>
          <w:sz w:val="28"/>
          <w:szCs w:val="28"/>
        </w:rPr>
        <w:t>спортивны</w:t>
      </w:r>
      <w:r w:rsidR="001C087A" w:rsidRPr="009717DD">
        <w:rPr>
          <w:color w:val="2D2D2D"/>
          <w:spacing w:val="1"/>
          <w:sz w:val="28"/>
          <w:szCs w:val="28"/>
        </w:rPr>
        <w:t>е</w:t>
      </w:r>
      <w:r w:rsidRPr="009717DD">
        <w:rPr>
          <w:color w:val="2D2D2D"/>
          <w:spacing w:val="1"/>
          <w:sz w:val="28"/>
          <w:szCs w:val="28"/>
        </w:rPr>
        <w:t>х мероприятия, повышение качества проведения  мероприятий.</w:t>
      </w:r>
    </w:p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7131D" w:rsidRPr="009717DD" w:rsidRDefault="00781A1E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7DD">
        <w:rPr>
          <w:color w:val="2D2D2D"/>
          <w:spacing w:val="1"/>
          <w:sz w:val="28"/>
          <w:szCs w:val="28"/>
        </w:rPr>
        <w:tab/>
      </w:r>
      <w:r w:rsidR="0067131D" w:rsidRPr="009717DD">
        <w:rPr>
          <w:color w:val="2D2D2D"/>
          <w:spacing w:val="1"/>
          <w:sz w:val="28"/>
          <w:szCs w:val="28"/>
        </w:rPr>
        <w:t>Цель Программы:</w:t>
      </w:r>
    </w:p>
    <w:p w:rsidR="0067131D" w:rsidRPr="009717DD" w:rsidRDefault="001C087A" w:rsidP="00073ADF">
      <w:pPr>
        <w:jc w:val="both"/>
        <w:rPr>
          <w:sz w:val="28"/>
          <w:szCs w:val="28"/>
          <w:lang w:val="ru-RU"/>
        </w:rPr>
      </w:pPr>
      <w:r w:rsidRPr="009717DD">
        <w:rPr>
          <w:sz w:val="28"/>
          <w:szCs w:val="28"/>
          <w:lang w:val="ru-RU"/>
        </w:rPr>
        <w:tab/>
      </w:r>
      <w:r w:rsidR="0067131D" w:rsidRPr="009717DD">
        <w:rPr>
          <w:sz w:val="28"/>
          <w:szCs w:val="28"/>
          <w:lang w:val="ru-RU"/>
        </w:rPr>
        <w:t xml:space="preserve">Создать условия для культурного и активного отдыха населения путем проведения культурно-досуговых и физкультурно-спортивных мероприятий через реализацию предусмотренных законами города Москвы отдельных полномочий органов местного самоуправления в сфере социально-воспитательной, досуговой, физкультурно-оздоровительной и спортивной работы с населением по месту жительства. </w:t>
      </w:r>
    </w:p>
    <w:p w:rsidR="0067131D" w:rsidRPr="009717DD" w:rsidRDefault="00781A1E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7DD">
        <w:rPr>
          <w:color w:val="2D2D2D"/>
          <w:spacing w:val="1"/>
          <w:sz w:val="28"/>
          <w:szCs w:val="28"/>
        </w:rPr>
        <w:tab/>
      </w:r>
      <w:r w:rsidR="0067131D" w:rsidRPr="009717DD">
        <w:rPr>
          <w:color w:val="2D2D2D"/>
          <w:spacing w:val="1"/>
          <w:sz w:val="28"/>
          <w:szCs w:val="28"/>
        </w:rPr>
        <w:t>Для достижения данной цели необходимо решить следующие задачи:</w:t>
      </w:r>
    </w:p>
    <w:p w:rsidR="0067131D" w:rsidRPr="009717DD" w:rsidRDefault="0067131D" w:rsidP="00073ADF">
      <w:pPr>
        <w:spacing w:line="240" w:lineRule="auto"/>
        <w:ind w:left="-42"/>
        <w:rPr>
          <w:sz w:val="28"/>
          <w:szCs w:val="28"/>
          <w:lang w:val="ru-RU"/>
        </w:rPr>
      </w:pPr>
      <w:r w:rsidRPr="009717DD">
        <w:rPr>
          <w:sz w:val="28"/>
          <w:szCs w:val="28"/>
          <w:lang w:val="ru-RU"/>
        </w:rPr>
        <w:t>1.Организовать содержательный досуг жителей муниципального округа Куркино.</w:t>
      </w:r>
    </w:p>
    <w:p w:rsidR="0067131D" w:rsidRPr="009717DD" w:rsidRDefault="0067131D" w:rsidP="00073ADF">
      <w:pPr>
        <w:spacing w:line="240" w:lineRule="auto"/>
        <w:ind w:left="-42"/>
        <w:rPr>
          <w:sz w:val="28"/>
          <w:szCs w:val="28"/>
          <w:lang w:val="ru-RU"/>
        </w:rPr>
      </w:pPr>
      <w:r w:rsidRPr="009717DD">
        <w:rPr>
          <w:sz w:val="28"/>
          <w:szCs w:val="28"/>
          <w:lang w:val="ru-RU"/>
        </w:rPr>
        <w:t>2.Популяризировать здоровый образ жизни через активное вовлечение жителей муниципального округа Куркино в физкультурно-оздоровительную и спортивную деятельность.</w:t>
      </w:r>
    </w:p>
    <w:p w:rsidR="0067131D" w:rsidRPr="009717DD" w:rsidRDefault="00781A1E" w:rsidP="00781A1E">
      <w:pPr>
        <w:spacing w:line="240" w:lineRule="auto"/>
        <w:ind w:left="-42"/>
        <w:rPr>
          <w:sz w:val="28"/>
          <w:szCs w:val="28"/>
          <w:lang w:val="ru-RU"/>
        </w:rPr>
      </w:pPr>
      <w:r w:rsidRPr="009717DD">
        <w:rPr>
          <w:sz w:val="28"/>
          <w:szCs w:val="28"/>
          <w:lang w:val="ru-RU"/>
        </w:rPr>
        <w:t>3</w:t>
      </w:r>
      <w:r w:rsidR="0067131D" w:rsidRPr="009717DD">
        <w:rPr>
          <w:sz w:val="28"/>
          <w:szCs w:val="28"/>
          <w:lang w:val="ru-RU"/>
        </w:rPr>
        <w:t>. Пропагандировать духовные, нравственные ценности</w:t>
      </w:r>
      <w:r w:rsidR="001C087A" w:rsidRPr="009717DD">
        <w:rPr>
          <w:sz w:val="28"/>
          <w:szCs w:val="28"/>
          <w:lang w:val="ru-RU"/>
        </w:rPr>
        <w:t xml:space="preserve"> среди населения </w:t>
      </w:r>
      <w:r w:rsidRPr="009717DD">
        <w:rPr>
          <w:sz w:val="28"/>
          <w:szCs w:val="28"/>
        </w:rPr>
        <w:t>4</w:t>
      </w:r>
      <w:r w:rsidR="001C087A" w:rsidRPr="009717DD">
        <w:rPr>
          <w:sz w:val="28"/>
          <w:szCs w:val="28"/>
          <w:lang w:val="ru-RU"/>
        </w:rPr>
        <w:t>.Поддержка инициатив жителей муниципального округа Куркино в части организации и проведения мероприятий.</w:t>
      </w:r>
    </w:p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7DD">
        <w:rPr>
          <w:color w:val="2D2D2D"/>
          <w:spacing w:val="1"/>
          <w:sz w:val="28"/>
          <w:szCs w:val="28"/>
        </w:rPr>
        <w:t xml:space="preserve">          Срок реализации программы - с 01.01.2020 г. по 31.12.2022 г. Программа предусматривает решение задач и  достижение цели к концу 2022 года.</w:t>
      </w:r>
    </w:p>
    <w:p w:rsidR="0067131D" w:rsidRPr="009717DD" w:rsidRDefault="0067131D" w:rsidP="00161CA3">
      <w:pPr>
        <w:ind w:left="44"/>
        <w:jc w:val="both"/>
        <w:rPr>
          <w:color w:val="2D2D2D"/>
          <w:spacing w:val="1"/>
          <w:sz w:val="28"/>
          <w:szCs w:val="28"/>
          <w:lang w:val="ru-RU"/>
        </w:rPr>
      </w:pPr>
    </w:p>
    <w:p w:rsidR="0067131D" w:rsidRDefault="0067131D" w:rsidP="00161CA3">
      <w:pPr>
        <w:ind w:left="44"/>
        <w:jc w:val="both"/>
        <w:rPr>
          <w:sz w:val="28"/>
          <w:szCs w:val="28"/>
          <w:lang w:val="ru-RU"/>
        </w:rPr>
      </w:pPr>
      <w:r w:rsidRPr="009717DD">
        <w:rPr>
          <w:color w:val="2D2D2D"/>
          <w:spacing w:val="1"/>
          <w:sz w:val="28"/>
          <w:szCs w:val="28"/>
          <w:lang w:val="ru-RU"/>
        </w:rPr>
        <w:t xml:space="preserve">         </w:t>
      </w:r>
      <w:r w:rsidRPr="009717DD">
        <w:rPr>
          <w:color w:val="2D2D2D"/>
          <w:spacing w:val="1"/>
          <w:sz w:val="28"/>
          <w:szCs w:val="28"/>
        </w:rPr>
        <w:t>Достижение поставленн</w:t>
      </w:r>
      <w:r w:rsidRPr="009717DD">
        <w:rPr>
          <w:color w:val="2D2D2D"/>
          <w:spacing w:val="1"/>
          <w:sz w:val="28"/>
          <w:szCs w:val="28"/>
          <w:lang w:val="ru-RU"/>
        </w:rPr>
        <w:t>ой</w:t>
      </w:r>
      <w:r w:rsidRPr="009717DD">
        <w:rPr>
          <w:color w:val="2D2D2D"/>
          <w:spacing w:val="1"/>
          <w:sz w:val="28"/>
          <w:szCs w:val="28"/>
        </w:rPr>
        <w:t xml:space="preserve"> цел</w:t>
      </w:r>
      <w:r w:rsidRPr="009717DD">
        <w:rPr>
          <w:color w:val="2D2D2D"/>
          <w:spacing w:val="1"/>
          <w:sz w:val="28"/>
          <w:szCs w:val="28"/>
          <w:lang w:val="ru-RU"/>
        </w:rPr>
        <w:t>и</w:t>
      </w:r>
      <w:r w:rsidRPr="009717DD">
        <w:rPr>
          <w:color w:val="2D2D2D"/>
          <w:spacing w:val="1"/>
          <w:sz w:val="28"/>
          <w:szCs w:val="28"/>
        </w:rPr>
        <w:t xml:space="preserve"> и </w:t>
      </w:r>
      <w:r w:rsidRPr="009717DD">
        <w:rPr>
          <w:color w:val="2D2D2D"/>
          <w:spacing w:val="1"/>
          <w:sz w:val="28"/>
          <w:szCs w:val="28"/>
          <w:lang w:val="ru-RU"/>
        </w:rPr>
        <w:t xml:space="preserve">решение </w:t>
      </w:r>
      <w:r w:rsidRPr="009717DD">
        <w:rPr>
          <w:color w:val="2D2D2D"/>
          <w:spacing w:val="1"/>
          <w:sz w:val="28"/>
          <w:szCs w:val="28"/>
        </w:rPr>
        <w:t>задач Программы в течени</w:t>
      </w:r>
      <w:r w:rsidRPr="009717DD">
        <w:rPr>
          <w:color w:val="2D2D2D"/>
          <w:spacing w:val="1"/>
          <w:sz w:val="28"/>
          <w:szCs w:val="28"/>
          <w:lang w:val="ru-RU"/>
        </w:rPr>
        <w:t>е</w:t>
      </w:r>
      <w:r w:rsidRPr="009717DD">
        <w:rPr>
          <w:color w:val="2D2D2D"/>
          <w:spacing w:val="1"/>
          <w:sz w:val="28"/>
          <w:szCs w:val="28"/>
        </w:rPr>
        <w:t xml:space="preserve"> 2020-2022 г</w:t>
      </w:r>
      <w:r w:rsidRPr="009717DD">
        <w:rPr>
          <w:color w:val="2D2D2D"/>
          <w:spacing w:val="1"/>
          <w:sz w:val="28"/>
          <w:szCs w:val="28"/>
          <w:lang w:val="ru-RU"/>
        </w:rPr>
        <w:t>.</w:t>
      </w:r>
      <w:r w:rsidRPr="009717DD">
        <w:rPr>
          <w:color w:val="2D2D2D"/>
          <w:spacing w:val="1"/>
          <w:sz w:val="28"/>
          <w:szCs w:val="28"/>
        </w:rPr>
        <w:t>г</w:t>
      </w:r>
      <w:r w:rsidRPr="009717DD">
        <w:rPr>
          <w:color w:val="2D2D2D"/>
          <w:spacing w:val="1"/>
          <w:sz w:val="28"/>
          <w:szCs w:val="28"/>
          <w:lang w:val="ru-RU"/>
        </w:rPr>
        <w:t>.</w:t>
      </w:r>
      <w:r w:rsidRPr="009717DD">
        <w:rPr>
          <w:color w:val="2D2D2D"/>
          <w:spacing w:val="1"/>
          <w:sz w:val="28"/>
          <w:szCs w:val="28"/>
        </w:rPr>
        <w:t xml:space="preserve"> путем реализации мероприятий Программы позволит увеличить</w:t>
      </w:r>
      <w:r w:rsidRPr="00D0497A">
        <w:rPr>
          <w:color w:val="2D2D2D"/>
          <w:spacing w:val="1"/>
          <w:sz w:val="28"/>
          <w:szCs w:val="28"/>
        </w:rPr>
        <w:t xml:space="preserve"> численность участников мероприятий, а также </w:t>
      </w:r>
      <w:r>
        <w:rPr>
          <w:color w:val="2D2D2D"/>
          <w:spacing w:val="1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величить  количество реализуемых мероприятий.</w:t>
      </w:r>
    </w:p>
    <w:p w:rsidR="0067131D" w:rsidRDefault="0067131D" w:rsidP="00161CA3">
      <w:pPr>
        <w:ind w:left="44"/>
        <w:jc w:val="both"/>
        <w:rPr>
          <w:sz w:val="28"/>
          <w:szCs w:val="28"/>
          <w:lang w:val="ru-RU"/>
        </w:rPr>
      </w:pPr>
    </w:p>
    <w:p w:rsidR="0067131D" w:rsidRPr="00F43DBD" w:rsidRDefault="0067131D" w:rsidP="00064EDE">
      <w:pPr>
        <w:pStyle w:val="formattext0"/>
        <w:shd w:val="clear" w:color="auto" w:fill="FFFFFF"/>
        <w:spacing w:before="0" w:beforeAutospacing="0" w:after="0" w:afterAutospacing="0" w:line="158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  <w:r w:rsidRPr="00F43DBD">
        <w:rPr>
          <w:b/>
          <w:bCs/>
          <w:color w:val="2D2D2D"/>
          <w:spacing w:val="1"/>
          <w:sz w:val="28"/>
          <w:szCs w:val="28"/>
        </w:rPr>
        <w:t>2. Целевые показатели реализации муниципальной программы</w:t>
      </w:r>
    </w:p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F43DBD">
        <w:rPr>
          <w:color w:val="2D2D2D"/>
          <w:spacing w:val="1"/>
          <w:sz w:val="28"/>
          <w:szCs w:val="28"/>
        </w:rPr>
        <w:lastRenderedPageBreak/>
        <w:br/>
      </w:r>
      <w:r>
        <w:rPr>
          <w:color w:val="2D2D2D"/>
          <w:spacing w:val="1"/>
          <w:sz w:val="28"/>
          <w:szCs w:val="28"/>
        </w:rPr>
        <w:t xml:space="preserve">          </w:t>
      </w:r>
      <w:r w:rsidRPr="009717DD">
        <w:rPr>
          <w:color w:val="2D2D2D"/>
          <w:spacing w:val="1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67131D" w:rsidRPr="009717DD" w:rsidRDefault="0067131D" w:rsidP="00161CA3">
      <w:pPr>
        <w:ind w:left="44"/>
        <w:jc w:val="both"/>
        <w:rPr>
          <w:sz w:val="28"/>
          <w:szCs w:val="28"/>
          <w:lang w:val="ru-RU"/>
        </w:rPr>
      </w:pPr>
      <w:r w:rsidRPr="009717DD">
        <w:rPr>
          <w:sz w:val="28"/>
          <w:szCs w:val="28"/>
          <w:lang w:val="ru-RU"/>
        </w:rPr>
        <w:t>1.Увеличение численности участников культурно-досуговых и физкультурно-спортивных мероприятий на</w:t>
      </w:r>
      <w:r w:rsidR="00781A1E" w:rsidRPr="009717DD">
        <w:rPr>
          <w:sz w:val="28"/>
          <w:szCs w:val="28"/>
          <w:lang w:val="ru-RU"/>
        </w:rPr>
        <w:t xml:space="preserve"> количество человек </w:t>
      </w:r>
      <w:r w:rsidRPr="009717DD">
        <w:rPr>
          <w:sz w:val="28"/>
          <w:szCs w:val="28"/>
          <w:lang w:val="ru-RU"/>
        </w:rPr>
        <w:t>от базового года - 2020-</w:t>
      </w:r>
      <w:r w:rsidR="001C087A" w:rsidRPr="009717DD">
        <w:rPr>
          <w:sz w:val="28"/>
          <w:szCs w:val="28"/>
          <w:lang w:val="ru-RU"/>
        </w:rPr>
        <w:t xml:space="preserve"> </w:t>
      </w:r>
      <w:r w:rsidR="00781A1E" w:rsidRPr="009717DD">
        <w:rPr>
          <w:sz w:val="28"/>
          <w:szCs w:val="28"/>
          <w:lang w:val="ru-RU"/>
        </w:rPr>
        <w:t>500</w:t>
      </w:r>
      <w:r w:rsidR="001C087A" w:rsidRPr="009717DD">
        <w:rPr>
          <w:sz w:val="28"/>
          <w:szCs w:val="28"/>
          <w:lang w:val="ru-RU"/>
        </w:rPr>
        <w:t xml:space="preserve"> чел.</w:t>
      </w:r>
      <w:r w:rsidRPr="009717DD">
        <w:rPr>
          <w:sz w:val="28"/>
          <w:szCs w:val="28"/>
          <w:lang w:val="ru-RU"/>
        </w:rPr>
        <w:t>,  2021-</w:t>
      </w:r>
      <w:r w:rsidR="00781A1E" w:rsidRPr="009717DD">
        <w:rPr>
          <w:sz w:val="28"/>
          <w:szCs w:val="28"/>
          <w:lang w:val="ru-RU"/>
        </w:rPr>
        <w:t>10</w:t>
      </w:r>
      <w:r w:rsidR="001C087A" w:rsidRPr="009717DD">
        <w:rPr>
          <w:sz w:val="28"/>
          <w:szCs w:val="28"/>
          <w:lang w:val="ru-RU"/>
        </w:rPr>
        <w:t>00 чел</w:t>
      </w:r>
      <w:r w:rsidRPr="009717DD">
        <w:rPr>
          <w:sz w:val="28"/>
          <w:szCs w:val="28"/>
          <w:lang w:val="ru-RU"/>
        </w:rPr>
        <w:t>, 2022-</w:t>
      </w:r>
      <w:r w:rsidR="00781A1E" w:rsidRPr="009717DD">
        <w:rPr>
          <w:sz w:val="28"/>
          <w:szCs w:val="28"/>
          <w:lang w:val="ru-RU"/>
        </w:rPr>
        <w:t>1500 чел</w:t>
      </w:r>
      <w:r w:rsidRPr="009717DD">
        <w:rPr>
          <w:sz w:val="28"/>
          <w:szCs w:val="28"/>
          <w:lang w:val="ru-RU"/>
        </w:rPr>
        <w:t xml:space="preserve">. </w:t>
      </w:r>
    </w:p>
    <w:p w:rsidR="0067131D" w:rsidRPr="00F43DB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7DD">
        <w:rPr>
          <w:color w:val="2D2D2D"/>
          <w:spacing w:val="1"/>
          <w:sz w:val="28"/>
          <w:szCs w:val="28"/>
        </w:rPr>
        <w:tab/>
        <w:t xml:space="preserve">Показатель рассчитывается по факту реализации </w:t>
      </w:r>
      <w:r w:rsidRPr="009717DD">
        <w:rPr>
          <w:sz w:val="28"/>
          <w:szCs w:val="28"/>
        </w:rPr>
        <w:t>культурно-досуговых и физкультурно-спортивных мероприятий</w:t>
      </w:r>
      <w:r w:rsidRPr="009717DD">
        <w:rPr>
          <w:color w:val="2D2D2D"/>
          <w:spacing w:val="1"/>
          <w:sz w:val="28"/>
          <w:szCs w:val="28"/>
        </w:rPr>
        <w:t>, как количество людей</w:t>
      </w:r>
      <w:r w:rsidRPr="00F43DBD">
        <w:rPr>
          <w:color w:val="2D2D2D"/>
          <w:spacing w:val="1"/>
          <w:sz w:val="28"/>
          <w:szCs w:val="28"/>
        </w:rPr>
        <w:t xml:space="preserve">, посетивших данные мероприятия за отчетный год, выраженное в </w:t>
      </w:r>
      <w:r w:rsidR="001C087A">
        <w:rPr>
          <w:color w:val="2D2D2D"/>
          <w:spacing w:val="1"/>
          <w:sz w:val="28"/>
          <w:szCs w:val="28"/>
        </w:rPr>
        <w:t>единицах (количество человек).</w:t>
      </w:r>
    </w:p>
    <w:p w:rsidR="0067131D" w:rsidRPr="009717DD" w:rsidRDefault="0067131D" w:rsidP="00161CA3">
      <w:pPr>
        <w:ind w:left="44"/>
        <w:jc w:val="both"/>
        <w:rPr>
          <w:sz w:val="28"/>
          <w:szCs w:val="28"/>
          <w:lang w:val="ru-RU"/>
        </w:rPr>
      </w:pPr>
      <w:r w:rsidRPr="009717DD">
        <w:rPr>
          <w:sz w:val="28"/>
          <w:szCs w:val="28"/>
          <w:lang w:val="ru-RU"/>
        </w:rPr>
        <w:t xml:space="preserve">2.Увеличение количества реализуемых </w:t>
      </w:r>
      <w:r w:rsidR="00781A1E" w:rsidRPr="009717DD">
        <w:rPr>
          <w:sz w:val="28"/>
          <w:szCs w:val="28"/>
        </w:rPr>
        <w:t>культурно-досуговых и физкультурно-спортивных</w:t>
      </w:r>
      <w:r w:rsidR="00781A1E" w:rsidRPr="009717DD">
        <w:rPr>
          <w:sz w:val="28"/>
          <w:szCs w:val="28"/>
          <w:lang w:val="ru-RU"/>
        </w:rPr>
        <w:t xml:space="preserve"> мероприятий </w:t>
      </w:r>
      <w:r w:rsidRPr="009717DD">
        <w:rPr>
          <w:sz w:val="28"/>
          <w:szCs w:val="28"/>
          <w:lang w:val="ru-RU"/>
        </w:rPr>
        <w:t>на единиц (штук) от базового года - 2020-23 ед, 2021-24 ед, 2022-25 ед.</w:t>
      </w:r>
    </w:p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7DD">
        <w:rPr>
          <w:color w:val="2D2D2D"/>
          <w:spacing w:val="1"/>
          <w:sz w:val="28"/>
          <w:szCs w:val="28"/>
        </w:rPr>
        <w:tab/>
        <w:t xml:space="preserve">Показатель рассчитывается по факту реализации </w:t>
      </w:r>
      <w:r w:rsidRPr="009717DD">
        <w:rPr>
          <w:sz w:val="28"/>
          <w:szCs w:val="28"/>
        </w:rPr>
        <w:t>культурно-досуговых и физкультурно-спортивных мероприятий</w:t>
      </w:r>
      <w:r w:rsidRPr="009717DD">
        <w:rPr>
          <w:color w:val="2D2D2D"/>
          <w:spacing w:val="1"/>
          <w:sz w:val="28"/>
          <w:szCs w:val="28"/>
        </w:rPr>
        <w:t>, как количество мероприятий проведенных за отчетный год, выраженное в единицах (штуках).</w:t>
      </w:r>
    </w:p>
    <w:p w:rsidR="0067131D" w:rsidRPr="009717DD" w:rsidRDefault="0067131D" w:rsidP="00161CA3">
      <w:pPr>
        <w:ind w:left="44"/>
        <w:jc w:val="both"/>
        <w:rPr>
          <w:sz w:val="28"/>
          <w:szCs w:val="28"/>
          <w:lang w:val="ru-RU"/>
        </w:rPr>
      </w:pPr>
    </w:p>
    <w:p w:rsidR="0067131D" w:rsidRPr="009717DD" w:rsidRDefault="0067131D" w:rsidP="00755F41">
      <w:pPr>
        <w:pStyle w:val="formattext0"/>
        <w:shd w:val="clear" w:color="auto" w:fill="FFFFFF"/>
        <w:spacing w:before="0" w:beforeAutospacing="0" w:after="0" w:afterAutospacing="0" w:line="158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  <w:r w:rsidRPr="009717DD">
        <w:rPr>
          <w:b/>
          <w:bCs/>
          <w:color w:val="2D2D2D"/>
          <w:spacing w:val="1"/>
          <w:sz w:val="28"/>
          <w:szCs w:val="28"/>
        </w:rPr>
        <w:t>3.Финансирование программы</w:t>
      </w:r>
    </w:p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701"/>
        <w:gridCol w:w="1842"/>
        <w:gridCol w:w="1700"/>
        <w:gridCol w:w="1844"/>
      </w:tblGrid>
      <w:tr w:rsidR="0067131D" w:rsidRPr="009717DD">
        <w:tc>
          <w:tcPr>
            <w:tcW w:w="280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701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2020</w:t>
            </w:r>
          </w:p>
        </w:tc>
        <w:tc>
          <w:tcPr>
            <w:tcW w:w="1700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2021</w:t>
            </w:r>
          </w:p>
        </w:tc>
        <w:tc>
          <w:tcPr>
            <w:tcW w:w="1844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2022</w:t>
            </w:r>
          </w:p>
        </w:tc>
      </w:tr>
      <w:tr w:rsidR="0067131D" w:rsidRPr="009717DD">
        <w:tc>
          <w:tcPr>
            <w:tcW w:w="280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В том числе,</w:t>
            </w:r>
          </w:p>
        </w:tc>
        <w:tc>
          <w:tcPr>
            <w:tcW w:w="1701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</w:p>
        </w:tc>
        <w:tc>
          <w:tcPr>
            <w:tcW w:w="1700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</w:p>
        </w:tc>
        <w:tc>
          <w:tcPr>
            <w:tcW w:w="1844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</w:p>
        </w:tc>
      </w:tr>
      <w:tr w:rsidR="0067131D" w:rsidRPr="009717DD">
        <w:tc>
          <w:tcPr>
            <w:tcW w:w="280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Средства муниципального бюджета</w:t>
            </w:r>
          </w:p>
        </w:tc>
        <w:tc>
          <w:tcPr>
            <w:tcW w:w="1701" w:type="dxa"/>
          </w:tcPr>
          <w:p w:rsidR="0067131D" w:rsidRPr="009717DD" w:rsidRDefault="0067131D" w:rsidP="00755F41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z w:val="28"/>
                <w:szCs w:val="28"/>
              </w:rPr>
              <w:t>2 975,4</w:t>
            </w:r>
          </w:p>
        </w:tc>
        <w:tc>
          <w:tcPr>
            <w:tcW w:w="184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991,8</w:t>
            </w:r>
          </w:p>
        </w:tc>
        <w:tc>
          <w:tcPr>
            <w:tcW w:w="1700" w:type="dxa"/>
          </w:tcPr>
          <w:p w:rsidR="0067131D" w:rsidRPr="009717DD" w:rsidRDefault="0067131D" w:rsidP="0047054A">
            <w:pPr>
              <w:jc w:val="center"/>
            </w:pPr>
            <w:r w:rsidRPr="009717DD">
              <w:rPr>
                <w:color w:val="2D2D2D"/>
                <w:spacing w:val="1"/>
                <w:sz w:val="28"/>
                <w:szCs w:val="28"/>
              </w:rPr>
              <w:t>991,8</w:t>
            </w:r>
          </w:p>
        </w:tc>
        <w:tc>
          <w:tcPr>
            <w:tcW w:w="1844" w:type="dxa"/>
          </w:tcPr>
          <w:p w:rsidR="0067131D" w:rsidRPr="009717DD" w:rsidRDefault="0067131D" w:rsidP="0047054A">
            <w:pPr>
              <w:jc w:val="center"/>
            </w:pPr>
            <w:r w:rsidRPr="009717DD">
              <w:rPr>
                <w:color w:val="2D2D2D"/>
                <w:spacing w:val="1"/>
                <w:sz w:val="28"/>
                <w:szCs w:val="28"/>
              </w:rPr>
              <w:t>991,8</w:t>
            </w:r>
          </w:p>
        </w:tc>
      </w:tr>
      <w:tr w:rsidR="0067131D" w:rsidRPr="009717DD">
        <w:tc>
          <w:tcPr>
            <w:tcW w:w="280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Средства бюджета города Москвы</w:t>
            </w:r>
          </w:p>
        </w:tc>
        <w:tc>
          <w:tcPr>
            <w:tcW w:w="1701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  <w:tc>
          <w:tcPr>
            <w:tcW w:w="1700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  <w:tc>
          <w:tcPr>
            <w:tcW w:w="1844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</w:tr>
      <w:tr w:rsidR="0067131D" w:rsidRPr="009717DD">
        <w:tc>
          <w:tcPr>
            <w:tcW w:w="280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  <w:tc>
          <w:tcPr>
            <w:tcW w:w="1700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  <w:tc>
          <w:tcPr>
            <w:tcW w:w="1844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</w:tr>
      <w:tr w:rsidR="0067131D" w:rsidRPr="009717DD">
        <w:tc>
          <w:tcPr>
            <w:tcW w:w="280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  <w:tc>
          <w:tcPr>
            <w:tcW w:w="1700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  <w:tc>
          <w:tcPr>
            <w:tcW w:w="1844" w:type="dxa"/>
          </w:tcPr>
          <w:p w:rsidR="0067131D" w:rsidRPr="009717DD" w:rsidRDefault="0067131D" w:rsidP="00161CA3">
            <w:pPr>
              <w:pStyle w:val="formattext0"/>
              <w:spacing w:before="0" w:beforeAutospacing="0" w:after="0" w:afterAutospacing="0" w:line="158" w:lineRule="atLeast"/>
              <w:ind w:firstLine="720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9717DD">
              <w:rPr>
                <w:color w:val="2D2D2D"/>
                <w:spacing w:val="1"/>
                <w:sz w:val="28"/>
                <w:szCs w:val="28"/>
              </w:rPr>
              <w:t>00</w:t>
            </w:r>
          </w:p>
        </w:tc>
      </w:tr>
    </w:tbl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b/>
          <w:bCs/>
          <w:color w:val="242424"/>
          <w:spacing w:val="1"/>
          <w:sz w:val="28"/>
          <w:szCs w:val="28"/>
        </w:rPr>
      </w:pPr>
    </w:p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7DD">
        <w:rPr>
          <w:b/>
          <w:bCs/>
          <w:color w:val="242424"/>
          <w:spacing w:val="1"/>
          <w:sz w:val="28"/>
          <w:szCs w:val="28"/>
        </w:rPr>
        <w:t>4. Состав, форма и сроки представления отчетности о ходе реализации мероприятий Программы исполнителями мероприятий заказчику Программы</w:t>
      </w:r>
      <w:r w:rsidRPr="009717DD">
        <w:rPr>
          <w:b/>
          <w:bCs/>
          <w:color w:val="2D2D2D"/>
          <w:spacing w:val="1"/>
          <w:sz w:val="28"/>
          <w:szCs w:val="28"/>
        </w:rPr>
        <w:br/>
      </w:r>
    </w:p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7DD">
        <w:rPr>
          <w:color w:val="2D2D2D"/>
          <w:spacing w:val="1"/>
          <w:sz w:val="28"/>
          <w:szCs w:val="28"/>
        </w:rPr>
        <w:t xml:space="preserve">         Отчетность о ходе реализации Программы осуществляется в соответствии с «Порядком разработки, реализации и оценки эффективности муниципальных программ Куркино», утвержденным постановлением администрации муниципального округа Куркино</w:t>
      </w:r>
      <w:r w:rsidR="00E73AF2" w:rsidRPr="009717DD">
        <w:rPr>
          <w:color w:val="2D2D2D"/>
          <w:spacing w:val="1"/>
          <w:sz w:val="28"/>
          <w:szCs w:val="28"/>
        </w:rPr>
        <w:t>.</w:t>
      </w:r>
    </w:p>
    <w:p w:rsidR="00E73AF2" w:rsidRPr="009717DD" w:rsidRDefault="00E73AF2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7131D" w:rsidRPr="009717DD" w:rsidRDefault="0067131D" w:rsidP="0047054A">
      <w:pPr>
        <w:pStyle w:val="formattext0"/>
        <w:shd w:val="clear" w:color="auto" w:fill="FFFFFF"/>
        <w:spacing w:before="0" w:beforeAutospacing="0" w:after="0" w:afterAutospacing="0" w:line="158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  <w:r w:rsidRPr="009717DD">
        <w:rPr>
          <w:b/>
          <w:bCs/>
          <w:color w:val="2D2D2D"/>
          <w:spacing w:val="1"/>
          <w:sz w:val="28"/>
          <w:szCs w:val="28"/>
        </w:rPr>
        <w:t>5. Контроль за выполнением Программы</w:t>
      </w:r>
    </w:p>
    <w:p w:rsidR="0067131D" w:rsidRPr="009717D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7DD">
        <w:rPr>
          <w:color w:val="2D2D2D"/>
          <w:spacing w:val="1"/>
          <w:sz w:val="28"/>
          <w:szCs w:val="28"/>
        </w:rPr>
        <w:tab/>
      </w:r>
    </w:p>
    <w:p w:rsidR="0067131D" w:rsidRDefault="0067131D" w:rsidP="00161CA3">
      <w:pPr>
        <w:pStyle w:val="formattext0"/>
        <w:shd w:val="clear" w:color="auto" w:fill="FFFFFF"/>
        <w:spacing w:before="0" w:beforeAutospacing="0" w:after="0" w:afterAutospacing="0" w:line="158" w:lineRule="atLeast"/>
        <w:jc w:val="both"/>
        <w:textAlignment w:val="baseline"/>
      </w:pPr>
      <w:r w:rsidRPr="009717DD">
        <w:rPr>
          <w:color w:val="2D2D2D"/>
          <w:spacing w:val="1"/>
          <w:sz w:val="28"/>
          <w:szCs w:val="28"/>
        </w:rPr>
        <w:t xml:space="preserve">         </w:t>
      </w:r>
      <w:r w:rsidRPr="009717DD">
        <w:rPr>
          <w:sz w:val="28"/>
          <w:szCs w:val="28"/>
        </w:rPr>
        <w:t>Контроль за реализацией настоящей Программы возложить на главу администрации муниципального округа Куркино</w:t>
      </w:r>
      <w:r w:rsidRPr="009717DD">
        <w:rPr>
          <w:color w:val="2D2D2D"/>
          <w:spacing w:val="1"/>
          <w:sz w:val="28"/>
          <w:szCs w:val="28"/>
        </w:rPr>
        <w:t>.</w:t>
      </w:r>
    </w:p>
    <w:p w:rsidR="0067131D" w:rsidRDefault="0067131D" w:rsidP="00F43DBD">
      <w:pPr>
        <w:rPr>
          <w:lang w:val="ru-RU"/>
        </w:rPr>
      </w:pPr>
    </w:p>
    <w:p w:rsidR="0067131D" w:rsidRDefault="0067131D" w:rsidP="005A0AD1">
      <w:pPr>
        <w:pStyle w:val="formattext0"/>
        <w:shd w:val="clear" w:color="auto" w:fill="FFFFFF"/>
        <w:spacing w:before="0" w:beforeAutospacing="0" w:after="0" w:afterAutospacing="0" w:line="158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67131D" w:rsidRDefault="0067131D" w:rsidP="005A0AD1">
      <w:pPr>
        <w:pStyle w:val="formattext0"/>
        <w:shd w:val="clear" w:color="auto" w:fill="FFFFFF"/>
        <w:spacing w:before="0" w:beforeAutospacing="0" w:after="0" w:afterAutospacing="0" w:line="158" w:lineRule="atLeast"/>
        <w:jc w:val="right"/>
        <w:textAlignment w:val="baseline"/>
        <w:rPr>
          <w:color w:val="2D2D2D"/>
          <w:spacing w:val="1"/>
          <w:sz w:val="28"/>
          <w:szCs w:val="28"/>
        </w:rPr>
        <w:sectPr w:rsidR="0067131D" w:rsidSect="00781A1E">
          <w:pgSz w:w="11906" w:h="16838"/>
          <w:pgMar w:top="567" w:right="567" w:bottom="568" w:left="1134" w:header="720" w:footer="720" w:gutter="0"/>
          <w:cols w:space="720"/>
          <w:docGrid w:linePitch="360"/>
        </w:sectPr>
      </w:pPr>
    </w:p>
    <w:p w:rsidR="0067131D" w:rsidRDefault="0067131D" w:rsidP="00F43DBD">
      <w:pPr>
        <w:pStyle w:val="formattext0"/>
        <w:shd w:val="clear" w:color="auto" w:fill="FFFFFF"/>
        <w:spacing w:before="0" w:beforeAutospacing="0" w:after="0" w:afterAutospacing="0" w:line="158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 w:rsidRPr="00F43DBD">
        <w:rPr>
          <w:color w:val="2D2D2D"/>
          <w:spacing w:val="1"/>
          <w:sz w:val="28"/>
          <w:szCs w:val="28"/>
        </w:rPr>
        <w:lastRenderedPageBreak/>
        <w:t xml:space="preserve">Приложение </w:t>
      </w:r>
      <w:r w:rsidRPr="00F43DBD">
        <w:rPr>
          <w:color w:val="2D2D2D"/>
          <w:spacing w:val="1"/>
          <w:sz w:val="28"/>
          <w:szCs w:val="28"/>
        </w:rPr>
        <w:br/>
        <w:t>к муниципальной программе</w:t>
      </w:r>
      <w:r w:rsidRPr="00F43DBD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муниципального округа Куркино</w:t>
      </w:r>
    </w:p>
    <w:p w:rsidR="0067131D" w:rsidRDefault="0067131D" w:rsidP="00F43DBD">
      <w:pPr>
        <w:pStyle w:val="formattext0"/>
        <w:shd w:val="clear" w:color="auto" w:fill="FFFFFF"/>
        <w:spacing w:before="0" w:beforeAutospacing="0" w:after="0" w:afterAutospacing="0" w:line="158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67131D" w:rsidRPr="00882966" w:rsidRDefault="0067131D" w:rsidP="00F43DBD">
      <w:pPr>
        <w:pStyle w:val="formattext0"/>
        <w:shd w:val="clear" w:color="auto" w:fill="FFFFFF"/>
        <w:spacing w:before="0" w:beforeAutospacing="0" w:after="0" w:afterAutospacing="0" w:line="158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67131D" w:rsidRPr="00004619" w:rsidRDefault="0067131D" w:rsidP="00F43DBD">
      <w:pPr>
        <w:pStyle w:val="formattext0"/>
        <w:shd w:val="clear" w:color="auto" w:fill="FFFFFF"/>
        <w:spacing w:before="0" w:beforeAutospacing="0" w:after="0" w:afterAutospacing="0" w:line="158" w:lineRule="atLeast"/>
        <w:jc w:val="center"/>
        <w:textAlignment w:val="baseline"/>
        <w:rPr>
          <w:b/>
          <w:bCs/>
          <w:color w:val="3C3C3C"/>
          <w:spacing w:val="1"/>
          <w:sz w:val="28"/>
          <w:szCs w:val="28"/>
        </w:rPr>
      </w:pPr>
      <w:r w:rsidRPr="00004619">
        <w:rPr>
          <w:b/>
          <w:bCs/>
          <w:color w:val="3C3C3C"/>
          <w:spacing w:val="1"/>
          <w:sz w:val="28"/>
          <w:szCs w:val="28"/>
        </w:rPr>
        <w:t>Перечень мероприятий</w:t>
      </w:r>
    </w:p>
    <w:p w:rsidR="0067131D" w:rsidRPr="00882966" w:rsidRDefault="0067131D" w:rsidP="005A0AD1">
      <w:pPr>
        <w:pStyle w:val="formattext0"/>
        <w:shd w:val="clear" w:color="auto" w:fill="FFFFFF"/>
        <w:spacing w:before="0" w:beforeAutospacing="0" w:after="0" w:afterAutospacing="0" w:line="158" w:lineRule="atLeast"/>
        <w:textAlignment w:val="baseline"/>
        <w:rPr>
          <w:color w:val="2D2D2D"/>
          <w:spacing w:val="1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4320"/>
        <w:gridCol w:w="1800"/>
        <w:gridCol w:w="1320"/>
        <w:gridCol w:w="2749"/>
        <w:gridCol w:w="1320"/>
        <w:gridCol w:w="960"/>
        <w:gridCol w:w="960"/>
        <w:gridCol w:w="960"/>
      </w:tblGrid>
      <w:tr w:rsidR="0067131D" w:rsidRPr="00882966"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003A34">
            <w:pPr>
              <w:pStyle w:val="formattext0"/>
              <w:spacing w:before="0" w:beforeAutospacing="0" w:after="0" w:afterAutospacing="0" w:line="158" w:lineRule="atLeast"/>
              <w:ind w:right="-149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  <w:sz w:val="22"/>
                <w:szCs w:val="22"/>
              </w:rPr>
              <w:t>N</w:t>
            </w:r>
            <w:r w:rsidRPr="00003A34">
              <w:rPr>
                <w:b/>
                <w:bCs/>
                <w:color w:val="2D2D2D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>Мероприятия по реализации Программы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003A34">
            <w:pPr>
              <w:pStyle w:val="formattext0"/>
              <w:spacing w:before="0" w:beforeAutospacing="0" w:after="0" w:afterAutospacing="0" w:line="158" w:lineRule="atLeast"/>
              <w:ind w:left="-138" w:right="-149" w:hanging="138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 xml:space="preserve">Источники </w:t>
            </w:r>
            <w:r w:rsidRPr="00003A34">
              <w:rPr>
                <w:b/>
                <w:bCs/>
                <w:color w:val="2D2D2D"/>
                <w:sz w:val="22"/>
                <w:szCs w:val="22"/>
              </w:rPr>
              <w:t>финансирования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003A34">
            <w:pPr>
              <w:pStyle w:val="formattext0"/>
              <w:spacing w:before="0" w:beforeAutospacing="0" w:after="0" w:afterAutospacing="0" w:line="158" w:lineRule="atLeast"/>
              <w:ind w:left="-149" w:right="-149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 xml:space="preserve">Срок </w:t>
            </w:r>
            <w:r w:rsidRPr="00003A34">
              <w:rPr>
                <w:b/>
                <w:bCs/>
                <w:color w:val="2D2D2D"/>
                <w:sz w:val="22"/>
                <w:szCs w:val="22"/>
              </w:rPr>
              <w:t>исполнения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565EB5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>Расчет необходимых финансовых ресурсов на реализацию</w:t>
            </w:r>
            <w:r w:rsidRPr="00003A34">
              <w:rPr>
                <w:b/>
                <w:bCs/>
                <w:color w:val="2D2D2D"/>
              </w:rPr>
              <w:br/>
              <w:t>мероприятия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>Объем финансирования</w:t>
            </w:r>
            <w:r w:rsidRPr="00003A34">
              <w:rPr>
                <w:b/>
                <w:bCs/>
                <w:color w:val="2D2D2D"/>
              </w:rPr>
              <w:br/>
              <w:t>(тыс. руб.)</w:t>
            </w:r>
            <w:r w:rsidR="00565EB5">
              <w:rPr>
                <w:b/>
                <w:bCs/>
                <w:color w:val="2D2D2D"/>
              </w:rPr>
              <w:t>*</w:t>
            </w:r>
          </w:p>
        </w:tc>
      </w:tr>
      <w:tr w:rsidR="0067131D" w:rsidRPr="009717DD"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882966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88296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88296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882966">
            <w:pPr>
              <w:jc w:val="center"/>
              <w:rPr>
                <w:b/>
                <w:bCs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9717DD">
              <w:rPr>
                <w:b/>
                <w:bCs/>
                <w:color w:val="2D2D2D"/>
              </w:rPr>
              <w:t>Всего</w:t>
            </w:r>
            <w:r w:rsidRPr="009717DD">
              <w:rPr>
                <w:b/>
                <w:bCs/>
                <w:color w:val="2D2D2D"/>
              </w:rPr>
              <w:br/>
              <w:t>(тыс. руб.)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9717DD">
              <w:rPr>
                <w:b/>
                <w:bCs/>
                <w:color w:val="2D2D2D"/>
              </w:rPr>
              <w:t>2020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9717DD">
              <w:rPr>
                <w:b/>
                <w:bCs/>
                <w:color w:val="2D2D2D"/>
              </w:rPr>
              <w:t>2021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9717DD">
              <w:rPr>
                <w:b/>
                <w:bCs/>
                <w:color w:val="2D2D2D"/>
              </w:rPr>
              <w:t>2022</w:t>
            </w:r>
          </w:p>
        </w:tc>
      </w:tr>
      <w:tr w:rsidR="0067131D" w:rsidRPr="009717DD" w:rsidTr="00925CBC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Default="0067131D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День района Куркино</w:t>
            </w:r>
          </w:p>
          <w:p w:rsidR="0067131D" w:rsidRPr="00003A34" w:rsidRDefault="0067131D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«</w:t>
            </w:r>
            <w:r w:rsidRPr="00003A34">
              <w:rPr>
                <w:color w:val="2D2D2D"/>
              </w:rPr>
              <w:t>Куркинские посиделки</w:t>
            </w:r>
            <w:r>
              <w:rPr>
                <w:color w:val="2D2D2D"/>
              </w:rPr>
              <w:t>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5F6BFB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003A34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003A34" w:rsidRDefault="0067131D" w:rsidP="00003A34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925CBC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9717DD">
              <w:rPr>
                <w:color w:val="2D2D2D"/>
                <w:sz w:val="22"/>
                <w:szCs w:val="22"/>
              </w:rPr>
              <w:t>2 975,4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925CBC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pacing w:val="1"/>
              </w:rPr>
            </w:pPr>
            <w:r w:rsidRPr="009717DD">
              <w:rPr>
                <w:color w:val="2D2D2D"/>
                <w:spacing w:val="1"/>
                <w:sz w:val="22"/>
                <w:szCs w:val="22"/>
              </w:rPr>
              <w:t>991,8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925CBC">
            <w:pPr>
              <w:jc w:val="center"/>
            </w:pPr>
            <w:r w:rsidRPr="009717DD">
              <w:rPr>
                <w:color w:val="2D2D2D"/>
                <w:spacing w:val="1"/>
                <w:sz w:val="22"/>
                <w:szCs w:val="22"/>
              </w:rPr>
              <w:t>991,8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925CBC">
            <w:pPr>
              <w:jc w:val="center"/>
            </w:pPr>
            <w:r w:rsidRPr="009717DD">
              <w:rPr>
                <w:color w:val="2D2D2D"/>
                <w:spacing w:val="1"/>
                <w:sz w:val="22"/>
                <w:szCs w:val="22"/>
              </w:rPr>
              <w:t>991,8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Л</w:t>
            </w:r>
            <w:r w:rsidRPr="00570E2E">
              <w:rPr>
                <w:color w:val="2D2D2D"/>
              </w:rPr>
              <w:t>етни</w:t>
            </w:r>
            <w:r>
              <w:rPr>
                <w:color w:val="2D2D2D"/>
              </w:rPr>
              <w:t>е</w:t>
            </w:r>
            <w:r w:rsidRPr="00570E2E">
              <w:rPr>
                <w:color w:val="2D2D2D"/>
              </w:rPr>
              <w:t xml:space="preserve"> мероприяти</w:t>
            </w:r>
            <w:r>
              <w:rPr>
                <w:color w:val="2D2D2D"/>
              </w:rPr>
              <w:t>я</w:t>
            </w:r>
            <w:r w:rsidRPr="00570E2E">
              <w:rPr>
                <w:color w:val="2D2D2D"/>
              </w:rPr>
              <w:t xml:space="preserve"> «Парк друзей» для жителей района Куркино</w:t>
            </w:r>
          </w:p>
          <w:p w:rsidR="00565EB5" w:rsidRPr="00570E2E" w:rsidRDefault="00565EB5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570E2E">
              <w:rPr>
                <w:color w:val="2D2D2D"/>
              </w:rPr>
              <w:t>в парке «Дубрава»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755F41" w:rsidRDefault="00565EB5" w:rsidP="00565EB5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  <w:sz w:val="40"/>
                <w:szCs w:val="40"/>
              </w:rPr>
            </w:pPr>
            <w:r w:rsidRPr="00755F41">
              <w:rPr>
                <w:b/>
                <w:bCs/>
                <w:color w:val="2D2D2D"/>
                <w:sz w:val="40"/>
                <w:szCs w:val="40"/>
              </w:rPr>
              <w:t>*</w:t>
            </w:r>
            <w:r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C297A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C297A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565EB5" w:rsidRDefault="00565EB5" w:rsidP="00565EB5">
            <w:pPr>
              <w:jc w:val="center"/>
              <w:rPr>
                <w:lang w:val="ru-RU"/>
              </w:rPr>
            </w:pPr>
            <w:r w:rsidRPr="00D07504">
              <w:rPr>
                <w:b/>
                <w:bCs/>
                <w:color w:val="2D2D2D"/>
                <w:sz w:val="40"/>
                <w:szCs w:val="40"/>
              </w:rPr>
              <w:t>*</w:t>
            </w:r>
            <w:r>
              <w:rPr>
                <w:b/>
                <w:bCs/>
                <w:color w:val="2D2D2D"/>
                <w:sz w:val="40"/>
                <w:szCs w:val="40"/>
                <w:lang w:val="ru-RU"/>
              </w:rPr>
              <w:t>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Фестиваль «Планета Семья»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D5230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D5230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D5230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D5230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Праздник спорта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jc w:val="center"/>
            </w:pPr>
            <w:r w:rsidRPr="00F7401A">
              <w:t>Соревнования по горнолыжному спорту «Рождественские звездочки»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jc w:val="center"/>
            </w:pPr>
            <w:r w:rsidRPr="00F7401A">
              <w:t>Первенство района по шахматам среди детей «Куркинская зима»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jc w:val="center"/>
            </w:pPr>
            <w:r w:rsidRPr="00F7401A">
              <w:t>Соревнования по горнолыжному спорту</w:t>
            </w:r>
          </w:p>
          <w:p w:rsidR="00565EB5" w:rsidRPr="00F7401A" w:rsidRDefault="00565EB5" w:rsidP="003231BD">
            <w:pPr>
              <w:jc w:val="center"/>
            </w:pPr>
            <w:r w:rsidRPr="00F7401A">
              <w:t>«Веселые лисята»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jc w:val="center"/>
            </w:pPr>
            <w:r w:rsidRPr="00F7401A">
              <w:rPr>
                <w:color w:val="000000"/>
              </w:rPr>
              <w:t xml:space="preserve">Новогодний турнир по настольному теннису среди ветеранов Куркино с чествованием активных и почетных </w:t>
            </w:r>
            <w:r w:rsidRPr="00F7401A">
              <w:rPr>
                <w:color w:val="000000"/>
              </w:rPr>
              <w:lastRenderedPageBreak/>
              <w:t>жителей района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lastRenderedPageBreak/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rPr>
          <w:trHeight w:val="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jc w:val="center"/>
              <w:rPr>
                <w:snapToGrid w:val="0"/>
              </w:rPr>
            </w:pPr>
            <w:r w:rsidRPr="00F7401A">
              <w:rPr>
                <w:snapToGrid w:val="0"/>
              </w:rPr>
              <w:t>Открытое первенство района Куркино по плаванию «Новогодние старты»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jc w:val="center"/>
              <w:rPr>
                <w:snapToGrid w:val="0"/>
              </w:rPr>
            </w:pPr>
            <w:r w:rsidRPr="00F7401A">
              <w:rPr>
                <w:snapToGrid w:val="0"/>
              </w:rPr>
              <w:t>Праздники во дворах «Здравствуй, Дедушка Мороз!»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jc w:val="center"/>
              <w:rPr>
                <w:snapToGrid w:val="0"/>
              </w:rPr>
            </w:pPr>
            <w:r w:rsidRPr="00F7401A">
              <w:rPr>
                <w:color w:val="000000"/>
              </w:rPr>
              <w:t>Новогодний интерактивный праздник для младшего возраста</w:t>
            </w:r>
            <w:r>
              <w:rPr>
                <w:color w:val="000000"/>
                <w:lang w:val="ru-RU"/>
              </w:rPr>
              <w:t xml:space="preserve"> в парке «Дубрава»</w:t>
            </w:r>
            <w:r w:rsidRPr="00F7401A">
              <w:rPr>
                <w:color w:val="000000"/>
              </w:rPr>
              <w:t xml:space="preserve"> «Новый год у ворот»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3231BD">
            <w:pPr>
              <w:jc w:val="center"/>
              <w:rPr>
                <w:color w:val="000000"/>
              </w:rPr>
            </w:pPr>
            <w:r w:rsidRPr="00F7401A">
              <w:rPr>
                <w:color w:val="000000"/>
              </w:rPr>
              <w:t>Спортивный фестиваль</w:t>
            </w:r>
          </w:p>
          <w:p w:rsidR="00565EB5" w:rsidRPr="00F7401A" w:rsidRDefault="00565EB5" w:rsidP="003231BD">
            <w:pPr>
              <w:jc w:val="center"/>
              <w:rPr>
                <w:color w:val="000000"/>
              </w:rPr>
            </w:pPr>
            <w:r w:rsidRPr="00F7401A">
              <w:rPr>
                <w:color w:val="000000"/>
              </w:rPr>
              <w:t>«Новогодние весёлые старты»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jc w:val="center"/>
              <w:rPr>
                <w:color w:val="000000"/>
              </w:rPr>
            </w:pPr>
            <w:r w:rsidRPr="00F7401A">
              <w:t>Новогодняя эстафета на лыжах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</w:rPr>
            </w:pPr>
            <w:r w:rsidRPr="00F7401A">
              <w:rPr>
                <w:snapToGrid w:val="0"/>
              </w:rPr>
              <w:t>«Рождество на катке», массовое гуляние для жителей Куркино  на катке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F7401A" w:rsidRDefault="00565EB5" w:rsidP="003231BD">
            <w:pPr>
              <w:jc w:val="center"/>
            </w:pPr>
            <w:r w:rsidRPr="00F7401A">
              <w:t>Открыт</w:t>
            </w:r>
            <w:r>
              <w:rPr>
                <w:lang w:val="ru-RU"/>
              </w:rPr>
              <w:t>ый</w:t>
            </w:r>
            <w:r w:rsidRPr="00F7401A">
              <w:t xml:space="preserve"> </w:t>
            </w:r>
            <w:r>
              <w:rPr>
                <w:lang w:val="ru-RU"/>
              </w:rPr>
              <w:t>ч</w:t>
            </w:r>
            <w:r w:rsidRPr="00F7401A">
              <w:t>емпионат Волейбольной Лиги Куркино» на приз Совета депутатов муниципальног</w:t>
            </w:r>
            <w:r>
              <w:t>о округа Куркино «Кубок Куркино</w:t>
            </w:r>
            <w:r w:rsidRPr="00F7401A">
              <w:t>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3231BD">
            <w:pPr>
              <w:jc w:val="center"/>
            </w:pPr>
            <w:r w:rsidRPr="00003A34">
              <w:rPr>
                <w:snapToGrid w:val="0"/>
              </w:rPr>
              <w:t>Соревнования по плаванию среди жителей до 18 лет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3231BD">
            <w:pPr>
              <w:jc w:val="center"/>
              <w:rPr>
                <w:snapToGrid w:val="0"/>
                <w:lang w:val="ru-RU"/>
              </w:rPr>
            </w:pPr>
            <w:r w:rsidRPr="00003A34">
              <w:rPr>
                <w:snapToGrid w:val="0"/>
              </w:rPr>
              <w:t>Турнир по шахматам</w:t>
            </w:r>
          </w:p>
          <w:p w:rsidR="00565EB5" w:rsidRPr="00003A34" w:rsidRDefault="00565EB5" w:rsidP="003231BD">
            <w:pPr>
              <w:jc w:val="center"/>
            </w:pPr>
            <w:r w:rsidRPr="00003A34">
              <w:t>« Кубок Куркино»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3231BD">
            <w:pPr>
              <w:jc w:val="center"/>
            </w:pPr>
            <w:r w:rsidRPr="00003A34">
              <w:rPr>
                <w:color w:val="000000"/>
              </w:rPr>
              <w:t>Турнир по спортивному ориентированию, посвященный Дню Великой Победы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rPr>
          <w:trHeight w:val="50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3231BD">
            <w:pPr>
              <w:jc w:val="center"/>
              <w:rPr>
                <w:snapToGrid w:val="0"/>
              </w:rPr>
            </w:pPr>
            <w:r w:rsidRPr="00003A34">
              <w:rPr>
                <w:color w:val="000000"/>
              </w:rPr>
              <w:t>Турнир по настольному т</w:t>
            </w:r>
            <w:r>
              <w:rPr>
                <w:color w:val="000000"/>
              </w:rPr>
              <w:t>еннису, посвященный Дню Победы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3231BD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</w:rPr>
            </w:pPr>
            <w:r w:rsidRPr="00003A34">
              <w:rPr>
                <w:snapToGrid w:val="0"/>
              </w:rPr>
              <w:t>Акция «Мир защитили – Мир сохраним»,</w:t>
            </w:r>
          </w:p>
          <w:p w:rsidR="00565EB5" w:rsidRPr="00003A34" w:rsidRDefault="00565EB5" w:rsidP="003231BD">
            <w:pPr>
              <w:jc w:val="center"/>
              <w:rPr>
                <w:color w:val="000000"/>
              </w:rPr>
            </w:pPr>
            <w:r w:rsidRPr="00003A34">
              <w:rPr>
                <w:snapToGrid w:val="0"/>
              </w:rPr>
              <w:lastRenderedPageBreak/>
              <w:t>посвященная Победе в Великой Отечественной войне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lastRenderedPageBreak/>
              <w:t xml:space="preserve">Бюджет муниципального </w:t>
            </w:r>
            <w:r w:rsidRPr="00003A34">
              <w:rPr>
                <w:color w:val="2D2D2D"/>
              </w:rPr>
              <w:lastRenderedPageBreak/>
              <w:t>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lastRenderedPageBreak/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 xml:space="preserve">огласно смете проведения  </w:t>
            </w:r>
            <w:r w:rsidRPr="00003A34">
              <w:rPr>
                <w:color w:val="2D2D2D"/>
              </w:rPr>
              <w:lastRenderedPageBreak/>
              <w:t>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lastRenderedPageBreak/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3231BD">
            <w:pPr>
              <w:jc w:val="center"/>
              <w:rPr>
                <w:color w:val="000000"/>
              </w:rPr>
            </w:pPr>
            <w:r w:rsidRPr="00003A34">
              <w:rPr>
                <w:snapToGrid w:val="0"/>
              </w:rPr>
              <w:t>Велопробег, посвященный Победе в Великой Отечественной войне «Дорогами Победы»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882966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3231BD">
            <w:pPr>
              <w:jc w:val="center"/>
              <w:rPr>
                <w:color w:val="000000"/>
              </w:rPr>
            </w:pPr>
            <w:r w:rsidRPr="00003A34">
              <w:rPr>
                <w:snapToGrid w:val="0"/>
              </w:rPr>
              <w:t>Соревнования по баскетболу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565EB5" w:rsidRPr="008829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3231BD" w:rsidRDefault="00565EB5" w:rsidP="003231BD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«Веселая Масленица»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2020-2022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Pr="00003A34" w:rsidRDefault="00565EB5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EB5" w:rsidRDefault="00565EB5" w:rsidP="00565EB5">
            <w:pPr>
              <w:jc w:val="center"/>
            </w:pPr>
            <w:r w:rsidRPr="007A12B7">
              <w:rPr>
                <w:b/>
                <w:bCs/>
                <w:color w:val="2D2D2D"/>
                <w:sz w:val="40"/>
                <w:szCs w:val="40"/>
              </w:rPr>
              <w:t>**</w:t>
            </w:r>
          </w:p>
        </w:tc>
      </w:tr>
      <w:tr w:rsidR="0067131D" w:rsidRPr="009717DD" w:rsidTr="00925CBC">
        <w:tc>
          <w:tcPr>
            <w:tcW w:w="8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882966" w:rsidRDefault="0067131D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82966">
              <w:rPr>
                <w:color w:val="2D2D2D"/>
                <w:sz w:val="28"/>
                <w:szCs w:val="28"/>
              </w:rPr>
              <w:t>Всего по программе: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882966" w:rsidRDefault="0067131D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925CBC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9717DD">
              <w:rPr>
                <w:color w:val="2D2D2D"/>
              </w:rPr>
              <w:t>2 975,4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925CBC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pacing w:val="1"/>
              </w:rPr>
            </w:pPr>
            <w:r w:rsidRPr="009717DD">
              <w:rPr>
                <w:color w:val="2D2D2D"/>
                <w:spacing w:val="1"/>
              </w:rPr>
              <w:t>991,8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925CBC">
            <w:pPr>
              <w:jc w:val="center"/>
            </w:pPr>
            <w:r w:rsidRPr="009717DD">
              <w:rPr>
                <w:color w:val="2D2D2D"/>
                <w:spacing w:val="1"/>
              </w:rPr>
              <w:t>991,8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31D" w:rsidRPr="009717DD" w:rsidRDefault="0067131D" w:rsidP="00925CBC">
            <w:pPr>
              <w:jc w:val="center"/>
            </w:pPr>
            <w:r w:rsidRPr="009717DD">
              <w:rPr>
                <w:color w:val="2D2D2D"/>
                <w:spacing w:val="1"/>
              </w:rPr>
              <w:t>991,8</w:t>
            </w:r>
          </w:p>
        </w:tc>
      </w:tr>
    </w:tbl>
    <w:p w:rsidR="00565EB5" w:rsidRPr="009717DD" w:rsidRDefault="00565EB5" w:rsidP="00E60C4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Cs/>
          <w:color w:val="2D2D2D"/>
          <w:sz w:val="28"/>
          <w:szCs w:val="28"/>
        </w:rPr>
      </w:pPr>
      <w:r w:rsidRPr="009717DD">
        <w:rPr>
          <w:bCs/>
          <w:color w:val="2D2D2D"/>
          <w:sz w:val="28"/>
          <w:szCs w:val="28"/>
        </w:rPr>
        <w:t>*объем финансирования мероприятий будет уточнен после принятия бюджета города Москвы</w:t>
      </w:r>
    </w:p>
    <w:p w:rsidR="00565EB5" w:rsidRPr="009717DD" w:rsidRDefault="00565EB5" w:rsidP="00E60C4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color w:val="2D2D2D"/>
          <w:sz w:val="28"/>
          <w:szCs w:val="28"/>
        </w:rPr>
      </w:pPr>
      <w:r w:rsidRPr="009717DD">
        <w:rPr>
          <w:bCs/>
          <w:color w:val="2D2D2D"/>
          <w:sz w:val="28"/>
          <w:szCs w:val="28"/>
        </w:rPr>
        <w:t>** финансирование мероприятий осуществляется за счет  о</w:t>
      </w:r>
      <w:r w:rsidRPr="009717DD">
        <w:rPr>
          <w:color w:val="333333"/>
          <w:sz w:val="28"/>
          <w:szCs w:val="28"/>
          <w:shd w:val="clear" w:color="auto" w:fill="FFFFFF"/>
        </w:rPr>
        <w:t>статков средств местного бюджета на начало текущего финансового года в объеме, определяемом решением Совета депутатов муниципального округа Куркино</w:t>
      </w:r>
    </w:p>
    <w:p w:rsidR="0067131D" w:rsidRPr="009717DD" w:rsidRDefault="0067131D" w:rsidP="00E60C4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</w:p>
    <w:sectPr w:rsidR="0067131D" w:rsidRPr="009717DD" w:rsidSect="00755F41">
      <w:pgSz w:w="16838" w:h="11906" w:orient="landscape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49" w:rsidRDefault="00585D49">
      <w:pPr>
        <w:spacing w:line="240" w:lineRule="auto"/>
      </w:pPr>
      <w:r>
        <w:separator/>
      </w:r>
    </w:p>
  </w:endnote>
  <w:endnote w:type="continuationSeparator" w:id="1">
    <w:p w:rsidR="00585D49" w:rsidRDefault="00585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49" w:rsidRDefault="00585D49">
      <w:pPr>
        <w:spacing w:line="240" w:lineRule="auto"/>
      </w:pPr>
      <w:r>
        <w:separator/>
      </w:r>
    </w:p>
  </w:footnote>
  <w:footnote w:type="continuationSeparator" w:id="1">
    <w:p w:rsidR="00585D49" w:rsidRDefault="00585D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62AE4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3C08C1"/>
    <w:multiLevelType w:val="multilevel"/>
    <w:tmpl w:val="1E646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efaultTabStop w:val="706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1F62"/>
    <w:rsid w:val="00001F9A"/>
    <w:rsid w:val="00003A34"/>
    <w:rsid w:val="00004619"/>
    <w:rsid w:val="000101CE"/>
    <w:rsid w:val="0002036E"/>
    <w:rsid w:val="000235F3"/>
    <w:rsid w:val="0004124E"/>
    <w:rsid w:val="0004226F"/>
    <w:rsid w:val="000464E5"/>
    <w:rsid w:val="00051C3C"/>
    <w:rsid w:val="00052402"/>
    <w:rsid w:val="00062753"/>
    <w:rsid w:val="00064EDE"/>
    <w:rsid w:val="000658F7"/>
    <w:rsid w:val="00071A5D"/>
    <w:rsid w:val="00073ADF"/>
    <w:rsid w:val="00073F21"/>
    <w:rsid w:val="0008424D"/>
    <w:rsid w:val="00094FF3"/>
    <w:rsid w:val="00097D99"/>
    <w:rsid w:val="000A2479"/>
    <w:rsid w:val="000B2499"/>
    <w:rsid w:val="000C2C68"/>
    <w:rsid w:val="000C2C76"/>
    <w:rsid w:val="000D3616"/>
    <w:rsid w:val="000D65A9"/>
    <w:rsid w:val="000D6E16"/>
    <w:rsid w:val="000D779D"/>
    <w:rsid w:val="000E7367"/>
    <w:rsid w:val="000E74AC"/>
    <w:rsid w:val="000F2A61"/>
    <w:rsid w:val="0010217F"/>
    <w:rsid w:val="001035AE"/>
    <w:rsid w:val="00106BEF"/>
    <w:rsid w:val="00123552"/>
    <w:rsid w:val="0013417F"/>
    <w:rsid w:val="00140B20"/>
    <w:rsid w:val="00154AE1"/>
    <w:rsid w:val="00161CA3"/>
    <w:rsid w:val="00165006"/>
    <w:rsid w:val="00165C6A"/>
    <w:rsid w:val="00167A00"/>
    <w:rsid w:val="00173B05"/>
    <w:rsid w:val="0017586C"/>
    <w:rsid w:val="001937EE"/>
    <w:rsid w:val="00194AFB"/>
    <w:rsid w:val="001A0BB7"/>
    <w:rsid w:val="001A3A37"/>
    <w:rsid w:val="001B4E09"/>
    <w:rsid w:val="001C087A"/>
    <w:rsid w:val="001C176F"/>
    <w:rsid w:val="001C6B7B"/>
    <w:rsid w:val="001D25A0"/>
    <w:rsid w:val="001F695F"/>
    <w:rsid w:val="0020407C"/>
    <w:rsid w:val="00207F8B"/>
    <w:rsid w:val="00215F45"/>
    <w:rsid w:val="002164F3"/>
    <w:rsid w:val="00222357"/>
    <w:rsid w:val="00223B3A"/>
    <w:rsid w:val="00234A21"/>
    <w:rsid w:val="00242209"/>
    <w:rsid w:val="00244F4F"/>
    <w:rsid w:val="00245E20"/>
    <w:rsid w:val="00251235"/>
    <w:rsid w:val="00255717"/>
    <w:rsid w:val="00265BFF"/>
    <w:rsid w:val="0028066C"/>
    <w:rsid w:val="002830BB"/>
    <w:rsid w:val="00283375"/>
    <w:rsid w:val="002848C2"/>
    <w:rsid w:val="00286863"/>
    <w:rsid w:val="002B33D1"/>
    <w:rsid w:val="002E7C15"/>
    <w:rsid w:val="0030172B"/>
    <w:rsid w:val="003052CA"/>
    <w:rsid w:val="003060AE"/>
    <w:rsid w:val="00320711"/>
    <w:rsid w:val="00320955"/>
    <w:rsid w:val="003231BD"/>
    <w:rsid w:val="003676C3"/>
    <w:rsid w:val="00371938"/>
    <w:rsid w:val="00376327"/>
    <w:rsid w:val="00377933"/>
    <w:rsid w:val="00384ADD"/>
    <w:rsid w:val="003913ED"/>
    <w:rsid w:val="00395253"/>
    <w:rsid w:val="003A6AAB"/>
    <w:rsid w:val="003A7C7D"/>
    <w:rsid w:val="003C5AB1"/>
    <w:rsid w:val="003D660F"/>
    <w:rsid w:val="003E4135"/>
    <w:rsid w:val="003E44BE"/>
    <w:rsid w:val="003F5717"/>
    <w:rsid w:val="003F6555"/>
    <w:rsid w:val="004135AF"/>
    <w:rsid w:val="00414729"/>
    <w:rsid w:val="00414907"/>
    <w:rsid w:val="00415F8F"/>
    <w:rsid w:val="00416D7F"/>
    <w:rsid w:val="00420971"/>
    <w:rsid w:val="00427850"/>
    <w:rsid w:val="00444BE0"/>
    <w:rsid w:val="00450D09"/>
    <w:rsid w:val="0045201C"/>
    <w:rsid w:val="00456FF9"/>
    <w:rsid w:val="00463D37"/>
    <w:rsid w:val="004667C3"/>
    <w:rsid w:val="0047054A"/>
    <w:rsid w:val="00473197"/>
    <w:rsid w:val="00480413"/>
    <w:rsid w:val="00493028"/>
    <w:rsid w:val="00497D7C"/>
    <w:rsid w:val="004B74DD"/>
    <w:rsid w:val="004C03F3"/>
    <w:rsid w:val="004C4570"/>
    <w:rsid w:val="004D3953"/>
    <w:rsid w:val="004D4F22"/>
    <w:rsid w:val="004D6257"/>
    <w:rsid w:val="004F6171"/>
    <w:rsid w:val="004F6A7E"/>
    <w:rsid w:val="00511456"/>
    <w:rsid w:val="00515647"/>
    <w:rsid w:val="00515EE0"/>
    <w:rsid w:val="005269F3"/>
    <w:rsid w:val="005270E2"/>
    <w:rsid w:val="00544615"/>
    <w:rsid w:val="00545B45"/>
    <w:rsid w:val="005505E6"/>
    <w:rsid w:val="00552646"/>
    <w:rsid w:val="00555A18"/>
    <w:rsid w:val="00565EB5"/>
    <w:rsid w:val="00570C9A"/>
    <w:rsid w:val="00570E2E"/>
    <w:rsid w:val="00573CF9"/>
    <w:rsid w:val="00585D49"/>
    <w:rsid w:val="00592501"/>
    <w:rsid w:val="00594FBD"/>
    <w:rsid w:val="005A0AD1"/>
    <w:rsid w:val="005B16D4"/>
    <w:rsid w:val="005D2A9F"/>
    <w:rsid w:val="005D6405"/>
    <w:rsid w:val="005E50D9"/>
    <w:rsid w:val="005E6120"/>
    <w:rsid w:val="005F3D48"/>
    <w:rsid w:val="005F6973"/>
    <w:rsid w:val="005F6BFB"/>
    <w:rsid w:val="006009CA"/>
    <w:rsid w:val="0060249D"/>
    <w:rsid w:val="006150B1"/>
    <w:rsid w:val="00622E5D"/>
    <w:rsid w:val="00631EA3"/>
    <w:rsid w:val="00652428"/>
    <w:rsid w:val="0067131D"/>
    <w:rsid w:val="00675D25"/>
    <w:rsid w:val="006B60B0"/>
    <w:rsid w:val="006B70D9"/>
    <w:rsid w:val="006C481D"/>
    <w:rsid w:val="006D716F"/>
    <w:rsid w:val="006D720F"/>
    <w:rsid w:val="006F53C2"/>
    <w:rsid w:val="00707D27"/>
    <w:rsid w:val="00712ABC"/>
    <w:rsid w:val="007225D8"/>
    <w:rsid w:val="00723BC6"/>
    <w:rsid w:val="00725DDD"/>
    <w:rsid w:val="007306E0"/>
    <w:rsid w:val="0073363B"/>
    <w:rsid w:val="0073719B"/>
    <w:rsid w:val="007418F5"/>
    <w:rsid w:val="0074472F"/>
    <w:rsid w:val="00755F41"/>
    <w:rsid w:val="00756087"/>
    <w:rsid w:val="00757B5A"/>
    <w:rsid w:val="007647B4"/>
    <w:rsid w:val="00770FE5"/>
    <w:rsid w:val="00771A50"/>
    <w:rsid w:val="00774DC2"/>
    <w:rsid w:val="00781A1E"/>
    <w:rsid w:val="00782BCD"/>
    <w:rsid w:val="007834AF"/>
    <w:rsid w:val="00792FE9"/>
    <w:rsid w:val="007931E4"/>
    <w:rsid w:val="007948A5"/>
    <w:rsid w:val="00797910"/>
    <w:rsid w:val="007A12C0"/>
    <w:rsid w:val="007A1A14"/>
    <w:rsid w:val="007A4AB0"/>
    <w:rsid w:val="007B65CB"/>
    <w:rsid w:val="007D369D"/>
    <w:rsid w:val="007D592B"/>
    <w:rsid w:val="007F50E6"/>
    <w:rsid w:val="00800091"/>
    <w:rsid w:val="0080686F"/>
    <w:rsid w:val="00806FEC"/>
    <w:rsid w:val="00807E62"/>
    <w:rsid w:val="00810D16"/>
    <w:rsid w:val="00811160"/>
    <w:rsid w:val="008305E6"/>
    <w:rsid w:val="008350FE"/>
    <w:rsid w:val="008410F2"/>
    <w:rsid w:val="00846E52"/>
    <w:rsid w:val="008640B6"/>
    <w:rsid w:val="008666F6"/>
    <w:rsid w:val="008712B0"/>
    <w:rsid w:val="00873CF8"/>
    <w:rsid w:val="008758A7"/>
    <w:rsid w:val="00882966"/>
    <w:rsid w:val="00883311"/>
    <w:rsid w:val="00885C21"/>
    <w:rsid w:val="00892518"/>
    <w:rsid w:val="008A108F"/>
    <w:rsid w:val="008A72C0"/>
    <w:rsid w:val="008B1B61"/>
    <w:rsid w:val="008B56CF"/>
    <w:rsid w:val="008D178D"/>
    <w:rsid w:val="008F360F"/>
    <w:rsid w:val="008F73D8"/>
    <w:rsid w:val="00913BE4"/>
    <w:rsid w:val="00913DFE"/>
    <w:rsid w:val="009171A8"/>
    <w:rsid w:val="00921379"/>
    <w:rsid w:val="00923222"/>
    <w:rsid w:val="00923911"/>
    <w:rsid w:val="00925CBC"/>
    <w:rsid w:val="009275D9"/>
    <w:rsid w:val="00941B17"/>
    <w:rsid w:val="009473B6"/>
    <w:rsid w:val="00951F62"/>
    <w:rsid w:val="009555F7"/>
    <w:rsid w:val="00963B6C"/>
    <w:rsid w:val="009653BA"/>
    <w:rsid w:val="00965874"/>
    <w:rsid w:val="00965A59"/>
    <w:rsid w:val="009717DD"/>
    <w:rsid w:val="009738D7"/>
    <w:rsid w:val="0097684E"/>
    <w:rsid w:val="00986539"/>
    <w:rsid w:val="0098665D"/>
    <w:rsid w:val="009A2862"/>
    <w:rsid w:val="009A4CB6"/>
    <w:rsid w:val="009A757C"/>
    <w:rsid w:val="009B57CC"/>
    <w:rsid w:val="009B5B0C"/>
    <w:rsid w:val="009C1BFC"/>
    <w:rsid w:val="009D2170"/>
    <w:rsid w:val="009D72BE"/>
    <w:rsid w:val="009E0588"/>
    <w:rsid w:val="009E21E4"/>
    <w:rsid w:val="009E3D7F"/>
    <w:rsid w:val="009E7B39"/>
    <w:rsid w:val="009F08D8"/>
    <w:rsid w:val="009F5D35"/>
    <w:rsid w:val="00A23ACA"/>
    <w:rsid w:val="00A2441A"/>
    <w:rsid w:val="00A26531"/>
    <w:rsid w:val="00A31921"/>
    <w:rsid w:val="00A36265"/>
    <w:rsid w:val="00A411D0"/>
    <w:rsid w:val="00A46054"/>
    <w:rsid w:val="00A509AB"/>
    <w:rsid w:val="00A606F4"/>
    <w:rsid w:val="00A6689F"/>
    <w:rsid w:val="00A741BE"/>
    <w:rsid w:val="00A76B5E"/>
    <w:rsid w:val="00A81C3C"/>
    <w:rsid w:val="00A85D60"/>
    <w:rsid w:val="00A87E8C"/>
    <w:rsid w:val="00AA6499"/>
    <w:rsid w:val="00AB343C"/>
    <w:rsid w:val="00AB464A"/>
    <w:rsid w:val="00AB665D"/>
    <w:rsid w:val="00AC2504"/>
    <w:rsid w:val="00AC2577"/>
    <w:rsid w:val="00AD6687"/>
    <w:rsid w:val="00AE45F8"/>
    <w:rsid w:val="00AE5F18"/>
    <w:rsid w:val="00AE609C"/>
    <w:rsid w:val="00AF4AB2"/>
    <w:rsid w:val="00AF7C69"/>
    <w:rsid w:val="00B032D5"/>
    <w:rsid w:val="00B1077F"/>
    <w:rsid w:val="00B14E39"/>
    <w:rsid w:val="00B17F1F"/>
    <w:rsid w:val="00B216B9"/>
    <w:rsid w:val="00B305E8"/>
    <w:rsid w:val="00B31303"/>
    <w:rsid w:val="00B3401E"/>
    <w:rsid w:val="00B37858"/>
    <w:rsid w:val="00B42C03"/>
    <w:rsid w:val="00B43ECD"/>
    <w:rsid w:val="00B458FE"/>
    <w:rsid w:val="00B601D7"/>
    <w:rsid w:val="00B65907"/>
    <w:rsid w:val="00B65F23"/>
    <w:rsid w:val="00B74821"/>
    <w:rsid w:val="00B87068"/>
    <w:rsid w:val="00B8740E"/>
    <w:rsid w:val="00B92129"/>
    <w:rsid w:val="00BA11B6"/>
    <w:rsid w:val="00BA46F7"/>
    <w:rsid w:val="00BA48E4"/>
    <w:rsid w:val="00BA678D"/>
    <w:rsid w:val="00BC04E0"/>
    <w:rsid w:val="00BC279D"/>
    <w:rsid w:val="00BD2AA6"/>
    <w:rsid w:val="00BD3F99"/>
    <w:rsid w:val="00BE155E"/>
    <w:rsid w:val="00BE28E2"/>
    <w:rsid w:val="00BF136A"/>
    <w:rsid w:val="00BF4196"/>
    <w:rsid w:val="00BF6E37"/>
    <w:rsid w:val="00C0422C"/>
    <w:rsid w:val="00C06DCE"/>
    <w:rsid w:val="00C10930"/>
    <w:rsid w:val="00C110D6"/>
    <w:rsid w:val="00C144C1"/>
    <w:rsid w:val="00C176A1"/>
    <w:rsid w:val="00C22E7C"/>
    <w:rsid w:val="00C261BC"/>
    <w:rsid w:val="00C30430"/>
    <w:rsid w:val="00C47A34"/>
    <w:rsid w:val="00C76547"/>
    <w:rsid w:val="00C77CAF"/>
    <w:rsid w:val="00C8239E"/>
    <w:rsid w:val="00C92060"/>
    <w:rsid w:val="00C94E5B"/>
    <w:rsid w:val="00CB04DA"/>
    <w:rsid w:val="00CB1133"/>
    <w:rsid w:val="00CC591F"/>
    <w:rsid w:val="00CD209A"/>
    <w:rsid w:val="00CD3824"/>
    <w:rsid w:val="00CD55D0"/>
    <w:rsid w:val="00CD7674"/>
    <w:rsid w:val="00CD7C0D"/>
    <w:rsid w:val="00D03C9D"/>
    <w:rsid w:val="00D0497A"/>
    <w:rsid w:val="00D07504"/>
    <w:rsid w:val="00D13778"/>
    <w:rsid w:val="00D2017D"/>
    <w:rsid w:val="00D35F86"/>
    <w:rsid w:val="00D45698"/>
    <w:rsid w:val="00D45886"/>
    <w:rsid w:val="00D56767"/>
    <w:rsid w:val="00D57E44"/>
    <w:rsid w:val="00D66442"/>
    <w:rsid w:val="00D66A64"/>
    <w:rsid w:val="00D74387"/>
    <w:rsid w:val="00D81340"/>
    <w:rsid w:val="00DA75C0"/>
    <w:rsid w:val="00DA7859"/>
    <w:rsid w:val="00DB2B3E"/>
    <w:rsid w:val="00DD2629"/>
    <w:rsid w:val="00DD3F7F"/>
    <w:rsid w:val="00DE56F2"/>
    <w:rsid w:val="00DE5BE3"/>
    <w:rsid w:val="00DE662A"/>
    <w:rsid w:val="00DF3A81"/>
    <w:rsid w:val="00DF3B0C"/>
    <w:rsid w:val="00E04AC7"/>
    <w:rsid w:val="00E26CB1"/>
    <w:rsid w:val="00E30674"/>
    <w:rsid w:val="00E31810"/>
    <w:rsid w:val="00E4392E"/>
    <w:rsid w:val="00E43A13"/>
    <w:rsid w:val="00E5463B"/>
    <w:rsid w:val="00E5542E"/>
    <w:rsid w:val="00E55642"/>
    <w:rsid w:val="00E558A7"/>
    <w:rsid w:val="00E60C46"/>
    <w:rsid w:val="00E73AF2"/>
    <w:rsid w:val="00E8248B"/>
    <w:rsid w:val="00E9021A"/>
    <w:rsid w:val="00E93303"/>
    <w:rsid w:val="00E961A7"/>
    <w:rsid w:val="00EB08AD"/>
    <w:rsid w:val="00EB3C6E"/>
    <w:rsid w:val="00ED14DD"/>
    <w:rsid w:val="00ED5D17"/>
    <w:rsid w:val="00ED6B92"/>
    <w:rsid w:val="00EE13D1"/>
    <w:rsid w:val="00EE375D"/>
    <w:rsid w:val="00F02D37"/>
    <w:rsid w:val="00F034FD"/>
    <w:rsid w:val="00F10A11"/>
    <w:rsid w:val="00F24B6E"/>
    <w:rsid w:val="00F34967"/>
    <w:rsid w:val="00F407B2"/>
    <w:rsid w:val="00F43DBD"/>
    <w:rsid w:val="00F467A7"/>
    <w:rsid w:val="00F46F22"/>
    <w:rsid w:val="00F53400"/>
    <w:rsid w:val="00F555D4"/>
    <w:rsid w:val="00F64243"/>
    <w:rsid w:val="00F65669"/>
    <w:rsid w:val="00F70B9A"/>
    <w:rsid w:val="00F73F36"/>
    <w:rsid w:val="00F7401A"/>
    <w:rsid w:val="00F835AE"/>
    <w:rsid w:val="00F83BA8"/>
    <w:rsid w:val="00FA46E9"/>
    <w:rsid w:val="00FA7A12"/>
    <w:rsid w:val="00FB1084"/>
    <w:rsid w:val="00FB4D27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45F8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9"/>
    <w:qFormat/>
    <w:rsid w:val="00F555D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3D660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0AD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A0AD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5D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660F"/>
    <w:rPr>
      <w:rFonts w:ascii="Cambria" w:hAnsi="Cambria" w:cs="Cambria"/>
      <w:b/>
      <w:bCs/>
      <w:i/>
      <w:iCs/>
      <w:kern w:val="1"/>
      <w:sz w:val="28"/>
      <w:szCs w:val="28"/>
      <w:lang w:val="de-DE" w:eastAsia="fa-IR" w:bidi="fa-IR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0AD1"/>
    <w:rPr>
      <w:rFonts w:ascii="Cambria" w:hAnsi="Cambria" w:cs="Cambria"/>
      <w:b/>
      <w:bCs/>
      <w:color w:val="4F81BD"/>
      <w:kern w:val="1"/>
      <w:sz w:val="24"/>
      <w:szCs w:val="24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0AD1"/>
    <w:rPr>
      <w:rFonts w:ascii="Cambria" w:hAnsi="Cambria" w:cs="Cambria"/>
      <w:b/>
      <w:bCs/>
      <w:i/>
      <w:iCs/>
      <w:color w:val="4F81BD"/>
      <w:kern w:val="1"/>
      <w:sz w:val="24"/>
      <w:szCs w:val="24"/>
      <w:lang w:val="de-DE" w:eastAsia="fa-IR" w:bidi="fa-IR"/>
    </w:rPr>
  </w:style>
  <w:style w:type="character" w:customStyle="1" w:styleId="WW8Num1z0">
    <w:name w:val="WW8Num1z0"/>
    <w:uiPriority w:val="99"/>
    <w:rsid w:val="005D2A9F"/>
    <w:rPr>
      <w:rFonts w:ascii="Symbol" w:hAnsi="Symbol" w:cs="Symbol"/>
    </w:rPr>
  </w:style>
  <w:style w:type="character" w:customStyle="1" w:styleId="WW8Num2z0">
    <w:name w:val="WW8Num2z0"/>
    <w:uiPriority w:val="99"/>
    <w:rsid w:val="005D2A9F"/>
    <w:rPr>
      <w:rFonts w:ascii="Symbol" w:hAnsi="Symbol" w:cs="Symbol"/>
    </w:rPr>
  </w:style>
  <w:style w:type="character" w:customStyle="1" w:styleId="31">
    <w:name w:val="Основной шрифт абзаца3"/>
    <w:uiPriority w:val="99"/>
    <w:rsid w:val="005D2A9F"/>
  </w:style>
  <w:style w:type="character" w:customStyle="1" w:styleId="21">
    <w:name w:val="Основной шрифт абзаца2"/>
    <w:uiPriority w:val="99"/>
    <w:rsid w:val="005D2A9F"/>
  </w:style>
  <w:style w:type="character" w:customStyle="1" w:styleId="11">
    <w:name w:val="Основной шрифт абзаца1"/>
    <w:uiPriority w:val="99"/>
    <w:rsid w:val="005D2A9F"/>
  </w:style>
  <w:style w:type="character" w:customStyle="1" w:styleId="a3">
    <w:name w:val="Маркеры списка"/>
    <w:uiPriority w:val="99"/>
    <w:rsid w:val="005D2A9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D2A9F"/>
  </w:style>
  <w:style w:type="character" w:customStyle="1" w:styleId="a5">
    <w:name w:val="Символ сноски"/>
    <w:uiPriority w:val="99"/>
    <w:rsid w:val="005D2A9F"/>
  </w:style>
  <w:style w:type="character" w:customStyle="1" w:styleId="12">
    <w:name w:val="Знак сноски1"/>
    <w:uiPriority w:val="99"/>
    <w:rsid w:val="005D2A9F"/>
    <w:rPr>
      <w:vertAlign w:val="superscript"/>
    </w:rPr>
  </w:style>
  <w:style w:type="character" w:customStyle="1" w:styleId="a6">
    <w:name w:val="Символы концевой сноски"/>
    <w:uiPriority w:val="99"/>
    <w:rsid w:val="005D2A9F"/>
    <w:rPr>
      <w:vertAlign w:val="superscript"/>
    </w:rPr>
  </w:style>
  <w:style w:type="character" w:customStyle="1" w:styleId="WW-">
    <w:name w:val="WW-Символы концевой сноски"/>
    <w:uiPriority w:val="99"/>
    <w:rsid w:val="005D2A9F"/>
  </w:style>
  <w:style w:type="character" w:customStyle="1" w:styleId="13">
    <w:name w:val="Знак концевой сноски1"/>
    <w:uiPriority w:val="99"/>
    <w:rsid w:val="005D2A9F"/>
    <w:rPr>
      <w:vertAlign w:val="superscript"/>
    </w:rPr>
  </w:style>
  <w:style w:type="character" w:styleId="a7">
    <w:name w:val="Strong"/>
    <w:basedOn w:val="a0"/>
    <w:uiPriority w:val="99"/>
    <w:qFormat/>
    <w:rsid w:val="005D2A9F"/>
    <w:rPr>
      <w:b/>
      <w:bCs/>
    </w:rPr>
  </w:style>
  <w:style w:type="character" w:customStyle="1" w:styleId="apple-converted-space">
    <w:name w:val="apple-converted-space"/>
    <w:uiPriority w:val="99"/>
    <w:rsid w:val="005D2A9F"/>
  </w:style>
  <w:style w:type="character" w:customStyle="1" w:styleId="a8">
    <w:name w:val="Текст выноски Знак"/>
    <w:uiPriority w:val="99"/>
    <w:rsid w:val="005D2A9F"/>
    <w:rPr>
      <w:rFonts w:ascii="Tahoma" w:hAnsi="Tahoma" w:cs="Tahoma"/>
      <w:kern w:val="1"/>
      <w:sz w:val="16"/>
      <w:szCs w:val="16"/>
      <w:lang w:val="de-DE" w:eastAsia="fa-IR" w:bidi="fa-IR"/>
    </w:rPr>
  </w:style>
  <w:style w:type="character" w:customStyle="1" w:styleId="22">
    <w:name w:val="Знак сноски2"/>
    <w:uiPriority w:val="99"/>
    <w:rsid w:val="005D2A9F"/>
    <w:rPr>
      <w:vertAlign w:val="superscript"/>
    </w:rPr>
  </w:style>
  <w:style w:type="character" w:customStyle="1" w:styleId="23">
    <w:name w:val="Знак концевой сноски2"/>
    <w:uiPriority w:val="99"/>
    <w:rsid w:val="005D2A9F"/>
    <w:rPr>
      <w:vertAlign w:val="superscript"/>
    </w:rPr>
  </w:style>
  <w:style w:type="character" w:styleId="a9">
    <w:name w:val="footnote reference"/>
    <w:basedOn w:val="a0"/>
    <w:uiPriority w:val="99"/>
    <w:semiHidden/>
    <w:rsid w:val="005D2A9F"/>
    <w:rPr>
      <w:vertAlign w:val="superscript"/>
    </w:rPr>
  </w:style>
  <w:style w:type="character" w:styleId="aa">
    <w:name w:val="endnote reference"/>
    <w:basedOn w:val="a0"/>
    <w:uiPriority w:val="99"/>
    <w:semiHidden/>
    <w:rsid w:val="005D2A9F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5D2A9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5D2A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555D4"/>
    <w:rPr>
      <w:rFonts w:eastAsia="Times New Roman"/>
      <w:kern w:val="1"/>
      <w:sz w:val="24"/>
      <w:szCs w:val="24"/>
      <w:lang w:val="de-DE" w:eastAsia="fa-IR" w:bidi="fa-IR"/>
    </w:rPr>
  </w:style>
  <w:style w:type="paragraph" w:styleId="ae">
    <w:name w:val="List"/>
    <w:basedOn w:val="ac"/>
    <w:uiPriority w:val="99"/>
    <w:rsid w:val="005D2A9F"/>
  </w:style>
  <w:style w:type="paragraph" w:customStyle="1" w:styleId="32">
    <w:name w:val="Название3"/>
    <w:basedOn w:val="a"/>
    <w:uiPriority w:val="99"/>
    <w:rsid w:val="005D2A9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5D2A9F"/>
    <w:pPr>
      <w:suppressLineNumbers/>
    </w:pPr>
  </w:style>
  <w:style w:type="paragraph" w:customStyle="1" w:styleId="24">
    <w:name w:val="Название2"/>
    <w:basedOn w:val="a"/>
    <w:uiPriority w:val="99"/>
    <w:rsid w:val="005D2A9F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uiPriority w:val="99"/>
    <w:rsid w:val="005D2A9F"/>
    <w:pPr>
      <w:suppressLineNumbers/>
    </w:pPr>
  </w:style>
  <w:style w:type="paragraph" w:customStyle="1" w:styleId="14">
    <w:name w:val="Название1"/>
    <w:basedOn w:val="a"/>
    <w:uiPriority w:val="99"/>
    <w:rsid w:val="005D2A9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5D2A9F"/>
    <w:pPr>
      <w:suppressLineNumbers/>
    </w:pPr>
  </w:style>
  <w:style w:type="paragraph" w:customStyle="1" w:styleId="16">
    <w:name w:val="Обычный1"/>
    <w:uiPriority w:val="99"/>
    <w:rsid w:val="005D2A9F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uiPriority w:val="99"/>
    <w:rsid w:val="005D2A9F"/>
    <w:pPr>
      <w:suppressLineNumbers/>
    </w:pPr>
  </w:style>
  <w:style w:type="paragraph" w:customStyle="1" w:styleId="af0">
    <w:name w:val="Заголовок таблицы"/>
    <w:basedOn w:val="af"/>
    <w:uiPriority w:val="99"/>
    <w:rsid w:val="005D2A9F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semiHidden/>
    <w:rsid w:val="005D2A9F"/>
    <w:pPr>
      <w:suppressLineNumbers/>
      <w:ind w:left="283" w:hanging="283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275D9"/>
    <w:rPr>
      <w:kern w:val="1"/>
      <w:sz w:val="20"/>
      <w:szCs w:val="20"/>
      <w:lang w:val="de-DE" w:eastAsia="fa-IR" w:bidi="fa-IR"/>
    </w:rPr>
  </w:style>
  <w:style w:type="paragraph" w:styleId="af3">
    <w:name w:val="No Spacing"/>
    <w:uiPriority w:val="99"/>
    <w:qFormat/>
    <w:rsid w:val="005D2A9F"/>
    <w:pPr>
      <w:suppressAutoHyphens/>
    </w:pPr>
    <w:rPr>
      <w:rFonts w:ascii="Calibri" w:hAnsi="Calibri" w:cs="Calibri"/>
      <w:lang w:eastAsia="ar-SA"/>
    </w:rPr>
  </w:style>
  <w:style w:type="paragraph" w:styleId="af4">
    <w:name w:val="Normal (Web)"/>
    <w:basedOn w:val="a"/>
    <w:uiPriority w:val="99"/>
    <w:rsid w:val="005D2A9F"/>
    <w:pPr>
      <w:widowControl/>
      <w:suppressAutoHyphens w:val="0"/>
      <w:spacing w:before="100" w:after="100" w:line="240" w:lineRule="auto"/>
      <w:textAlignment w:val="auto"/>
    </w:pPr>
    <w:rPr>
      <w:lang w:val="ru-RU" w:eastAsia="ar-SA" w:bidi="ar-SA"/>
    </w:rPr>
  </w:style>
  <w:style w:type="paragraph" w:styleId="af5">
    <w:name w:val="List Paragraph"/>
    <w:basedOn w:val="a"/>
    <w:uiPriority w:val="99"/>
    <w:qFormat/>
    <w:rsid w:val="005D2A9F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17">
    <w:name w:val="Стиль1"/>
    <w:basedOn w:val="af3"/>
    <w:next w:val="af3"/>
    <w:uiPriority w:val="99"/>
    <w:rsid w:val="005D2A9F"/>
    <w:pPr>
      <w:spacing w:after="283"/>
      <w:jc w:val="both"/>
    </w:pPr>
  </w:style>
  <w:style w:type="paragraph" w:customStyle="1" w:styleId="26">
    <w:name w:val="Стиль2"/>
    <w:basedOn w:val="af3"/>
    <w:next w:val="af3"/>
    <w:uiPriority w:val="99"/>
    <w:rsid w:val="005D2A9F"/>
    <w:pPr>
      <w:spacing w:after="283"/>
      <w:jc w:val="both"/>
    </w:pPr>
  </w:style>
  <w:style w:type="paragraph" w:styleId="af6">
    <w:name w:val="Balloon Text"/>
    <w:basedOn w:val="a"/>
    <w:link w:val="18"/>
    <w:uiPriority w:val="99"/>
    <w:semiHidden/>
    <w:rsid w:val="005D2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6"/>
    <w:uiPriority w:val="99"/>
    <w:semiHidden/>
    <w:locked/>
    <w:rsid w:val="009275D9"/>
    <w:rPr>
      <w:kern w:val="1"/>
      <w:sz w:val="2"/>
      <w:szCs w:val="2"/>
      <w:lang w:val="de-DE" w:eastAsia="fa-IR" w:bidi="fa-IR"/>
    </w:rPr>
  </w:style>
  <w:style w:type="paragraph" w:styleId="34">
    <w:name w:val="Body Text 3"/>
    <w:basedOn w:val="a"/>
    <w:link w:val="35"/>
    <w:uiPriority w:val="99"/>
    <w:rsid w:val="00F555D4"/>
    <w:pPr>
      <w:widowControl/>
      <w:suppressAutoHyphens w:val="0"/>
      <w:spacing w:line="360" w:lineRule="auto"/>
      <w:jc w:val="both"/>
      <w:textAlignment w:val="auto"/>
    </w:pPr>
    <w:rPr>
      <w:kern w:val="0"/>
      <w:lang w:val="ru-RU" w:eastAsia="ru-RU" w:bidi="ar-SA"/>
    </w:rPr>
  </w:style>
  <w:style w:type="character" w:customStyle="1" w:styleId="35">
    <w:name w:val="Основной текст 3 Знак"/>
    <w:basedOn w:val="a0"/>
    <w:link w:val="34"/>
    <w:uiPriority w:val="99"/>
    <w:locked/>
    <w:rsid w:val="00F555D4"/>
    <w:rPr>
      <w:sz w:val="24"/>
      <w:szCs w:val="24"/>
    </w:rPr>
  </w:style>
  <w:style w:type="paragraph" w:customStyle="1" w:styleId="19">
    <w:name w:val="заголовок 1"/>
    <w:basedOn w:val="a"/>
    <w:next w:val="a"/>
    <w:uiPriority w:val="99"/>
    <w:rsid w:val="00F555D4"/>
    <w:pPr>
      <w:keepNext/>
      <w:widowControl/>
      <w:suppressAutoHyphens w:val="0"/>
      <w:spacing w:before="240" w:after="240" w:line="240" w:lineRule="auto"/>
      <w:jc w:val="center"/>
      <w:textAlignment w:val="auto"/>
    </w:pPr>
    <w:rPr>
      <w:b/>
      <w:bCs/>
      <w:kern w:val="0"/>
      <w:sz w:val="28"/>
      <w:szCs w:val="28"/>
      <w:lang w:val="ru-RU" w:eastAsia="ru-RU" w:bidi="ar-SA"/>
    </w:rPr>
  </w:style>
  <w:style w:type="table" w:styleId="af7">
    <w:name w:val="Table Grid"/>
    <w:basedOn w:val="a1"/>
    <w:uiPriority w:val="99"/>
    <w:rsid w:val="00F555D4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kern w:val="0"/>
      <w:lang w:val="ru-RU" w:eastAsia="ru-RU" w:bidi="ar-SA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F555D4"/>
    <w:rPr>
      <w:sz w:val="24"/>
      <w:szCs w:val="24"/>
    </w:rPr>
  </w:style>
  <w:style w:type="paragraph" w:styleId="afa">
    <w:name w:val="footer"/>
    <w:basedOn w:val="a"/>
    <w:link w:val="afb"/>
    <w:uiPriority w:val="99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kern w:val="0"/>
      <w:lang w:val="ru-RU" w:eastAsia="ru-RU" w:bidi="ar-SA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F555D4"/>
    <w:rPr>
      <w:sz w:val="24"/>
      <w:szCs w:val="24"/>
    </w:rPr>
  </w:style>
  <w:style w:type="paragraph" w:customStyle="1" w:styleId="1a">
    <w:name w:val="Абзац списка1"/>
    <w:basedOn w:val="a"/>
    <w:uiPriority w:val="99"/>
    <w:rsid w:val="00F555D4"/>
    <w:pPr>
      <w:widowControl/>
      <w:suppressAutoHyphens w:val="0"/>
      <w:spacing w:line="240" w:lineRule="auto"/>
      <w:ind w:left="720"/>
      <w:textAlignment w:val="auto"/>
    </w:pPr>
    <w:rPr>
      <w:rFonts w:ascii="Cambria" w:eastAsia="MS Minngs" w:hAnsi="Cambria" w:cs="Cambria"/>
      <w:kern w:val="0"/>
      <w:lang w:val="ru-RU" w:eastAsia="ru-RU" w:bidi="ar-SA"/>
    </w:rPr>
  </w:style>
  <w:style w:type="paragraph" w:customStyle="1" w:styleId="Heading">
    <w:name w:val="Heading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F55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55D4"/>
    <w:rPr>
      <w:rFonts w:ascii="Courier New" w:hAnsi="Courier New" w:cs="Courier New"/>
    </w:rPr>
  </w:style>
  <w:style w:type="paragraph" w:customStyle="1" w:styleId="consnormal">
    <w:name w:val="consnormal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style17">
    <w:name w:val="style17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fontstyle34">
    <w:name w:val="fontstyle34"/>
    <w:uiPriority w:val="99"/>
    <w:rsid w:val="00F555D4"/>
  </w:style>
  <w:style w:type="paragraph" w:customStyle="1" w:styleId="style6">
    <w:name w:val="style6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ConsPlusNormal">
    <w:name w:val="ConsPlusNormal"/>
    <w:uiPriority w:val="99"/>
    <w:rsid w:val="00F55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c">
    <w:name w:val="Гипертекстовая ссылка"/>
    <w:uiPriority w:val="99"/>
    <w:rsid w:val="00F555D4"/>
    <w:rPr>
      <w:color w:val="auto"/>
    </w:rPr>
  </w:style>
  <w:style w:type="paragraph" w:customStyle="1" w:styleId="FORMATTEXT">
    <w:name w:val=".FORMATTEXT"/>
    <w:uiPriority w:val="99"/>
    <w:rsid w:val="00F55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fontstyle37">
    <w:name w:val="fontstyle37"/>
    <w:uiPriority w:val="99"/>
    <w:rsid w:val="00F555D4"/>
  </w:style>
  <w:style w:type="paragraph" w:customStyle="1" w:styleId="style27">
    <w:name w:val="style27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style26">
    <w:name w:val="style26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style8">
    <w:name w:val="style8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styleId="afd">
    <w:name w:val="Plain Text"/>
    <w:basedOn w:val="a"/>
    <w:link w:val="afe"/>
    <w:uiPriority w:val="99"/>
    <w:rsid w:val="00F555D4"/>
    <w:pPr>
      <w:widowControl/>
      <w:suppressAutoHyphens w:val="0"/>
      <w:spacing w:line="240" w:lineRule="auto"/>
      <w:textAlignment w:val="auto"/>
    </w:pPr>
    <w:rPr>
      <w:rFonts w:ascii="Courier New" w:hAnsi="Courier New" w:cs="Courier New"/>
      <w:kern w:val="0"/>
      <w:sz w:val="20"/>
      <w:szCs w:val="20"/>
      <w:lang w:val="ru-RU" w:eastAsia="ru-RU" w:bidi="ar-SA"/>
    </w:rPr>
  </w:style>
  <w:style w:type="character" w:customStyle="1" w:styleId="afe">
    <w:name w:val="Текст Знак"/>
    <w:basedOn w:val="a0"/>
    <w:link w:val="afd"/>
    <w:uiPriority w:val="99"/>
    <w:locked/>
    <w:rsid w:val="00F555D4"/>
    <w:rPr>
      <w:rFonts w:ascii="Courier New" w:hAnsi="Courier New" w:cs="Courier New"/>
    </w:rPr>
  </w:style>
  <w:style w:type="paragraph" w:customStyle="1" w:styleId="justppt">
    <w:name w:val="justppt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cenpt">
    <w:name w:val="cenpt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submenu-table">
    <w:name w:val="submenu-table"/>
    <w:uiPriority w:val="99"/>
    <w:rsid w:val="00F555D4"/>
  </w:style>
  <w:style w:type="character" w:customStyle="1" w:styleId="butback">
    <w:name w:val="butback"/>
    <w:uiPriority w:val="99"/>
    <w:rsid w:val="00F555D4"/>
  </w:style>
  <w:style w:type="paragraph" w:customStyle="1" w:styleId="consplusnormal0">
    <w:name w:val="consplusnormal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WW-Absatz-Standardschriftart11111">
    <w:name w:val="WW-Absatz-Standardschriftart11111"/>
    <w:uiPriority w:val="99"/>
    <w:rsid w:val="00F555D4"/>
  </w:style>
  <w:style w:type="table" w:customStyle="1" w:styleId="1b">
    <w:name w:val="Сетка таблицы1"/>
    <w:uiPriority w:val="99"/>
    <w:rsid w:val="00F555D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">
    <w:name w:val="WW-Absatz-Standardschriftart111"/>
    <w:uiPriority w:val="99"/>
    <w:rsid w:val="00F555D4"/>
  </w:style>
  <w:style w:type="character" w:styleId="aff">
    <w:name w:val="Hyperlink"/>
    <w:basedOn w:val="a0"/>
    <w:uiPriority w:val="99"/>
    <w:rsid w:val="00F555D4"/>
    <w:rPr>
      <w:color w:val="auto"/>
      <w:u w:val="single"/>
    </w:rPr>
  </w:style>
  <w:style w:type="paragraph" w:customStyle="1" w:styleId="ConsPlusCell">
    <w:name w:val="ConsPlusCell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0">
    <w:name w:val="formattex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ConsPlusNonformat">
    <w:name w:val="ConsPlusNonformat"/>
    <w:uiPriority w:val="99"/>
    <w:rsid w:val="00F555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0">
    <w:name w:val="annotation reference"/>
    <w:basedOn w:val="a0"/>
    <w:uiPriority w:val="99"/>
    <w:semiHidden/>
    <w:rsid w:val="00F555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555D4"/>
    <w:pPr>
      <w:widowControl/>
      <w:suppressAutoHyphens w:val="0"/>
      <w:spacing w:line="240" w:lineRule="auto"/>
      <w:ind w:firstLine="720"/>
      <w:jc w:val="both"/>
      <w:textAlignment w:val="auto"/>
    </w:pPr>
    <w:rPr>
      <w:kern w:val="0"/>
      <w:sz w:val="20"/>
      <w:szCs w:val="20"/>
      <w:lang w:val="ru-RU" w:eastAsia="ru-RU" w:bidi="ar-SA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F555D4"/>
  </w:style>
  <w:style w:type="paragraph" w:styleId="aff3">
    <w:name w:val="annotation subject"/>
    <w:basedOn w:val="aff1"/>
    <w:next w:val="aff1"/>
    <w:link w:val="aff4"/>
    <w:uiPriority w:val="99"/>
    <w:semiHidden/>
    <w:rsid w:val="00F555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F555D4"/>
    <w:rPr>
      <w:b/>
      <w:bCs/>
    </w:rPr>
  </w:style>
  <w:style w:type="paragraph" w:customStyle="1" w:styleId="aff5">
    <w:name w:val="Знак"/>
    <w:basedOn w:val="a"/>
    <w:uiPriority w:val="99"/>
    <w:rsid w:val="00BD2AA6"/>
    <w:pPr>
      <w:suppressAutoHyphens w:val="0"/>
      <w:adjustRightInd w:val="0"/>
      <w:spacing w:after="160" w:line="240" w:lineRule="exact"/>
      <w:jc w:val="right"/>
      <w:textAlignment w:val="auto"/>
    </w:pPr>
    <w:rPr>
      <w:rFonts w:ascii="Arial" w:hAnsi="Arial" w:cs="Arial"/>
      <w:kern w:val="0"/>
      <w:sz w:val="20"/>
      <w:szCs w:val="20"/>
      <w:lang w:val="en-GB" w:eastAsia="en-US" w:bidi="ar-SA"/>
    </w:rPr>
  </w:style>
  <w:style w:type="paragraph" w:customStyle="1" w:styleId="Standard">
    <w:name w:val="Standard"/>
    <w:uiPriority w:val="99"/>
    <w:rsid w:val="00BD2AA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BD2AA6"/>
    <w:pPr>
      <w:suppressLineNumbers/>
    </w:pPr>
  </w:style>
  <w:style w:type="paragraph" w:customStyle="1" w:styleId="Default">
    <w:name w:val="Default"/>
    <w:uiPriority w:val="99"/>
    <w:rsid w:val="00873C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uiPriority w:val="99"/>
    <w:rsid w:val="005A0AD1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convertedhdrxl">
    <w:name w:val="converted_hdr_xl"/>
    <w:basedOn w:val="a0"/>
    <w:uiPriority w:val="99"/>
    <w:rsid w:val="00EE13D1"/>
  </w:style>
  <w:style w:type="paragraph" w:styleId="z-">
    <w:name w:val="HTML Top of Form"/>
    <w:basedOn w:val="a"/>
    <w:next w:val="a"/>
    <w:link w:val="z-0"/>
    <w:hidden/>
    <w:uiPriority w:val="99"/>
    <w:semiHidden/>
    <w:rsid w:val="00EE13D1"/>
    <w:pPr>
      <w:widowControl/>
      <w:pBdr>
        <w:bottom w:val="single" w:sz="6" w:space="1" w:color="auto"/>
      </w:pBdr>
      <w:suppressAutoHyphens w:val="0"/>
      <w:spacing w:line="240" w:lineRule="auto"/>
      <w:jc w:val="center"/>
      <w:textAlignment w:val="auto"/>
    </w:pPr>
    <w:rPr>
      <w:rFonts w:ascii="Arial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E13D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E13D1"/>
    <w:pPr>
      <w:widowControl/>
      <w:pBdr>
        <w:top w:val="single" w:sz="6" w:space="1" w:color="auto"/>
      </w:pBdr>
      <w:suppressAutoHyphens w:val="0"/>
      <w:spacing w:line="240" w:lineRule="auto"/>
      <w:jc w:val="center"/>
      <w:textAlignment w:val="auto"/>
    </w:pPr>
    <w:rPr>
      <w:rFonts w:ascii="Arial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E13D1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uiPriority w:val="99"/>
    <w:rsid w:val="00EE13D1"/>
  </w:style>
  <w:style w:type="paragraph" w:customStyle="1" w:styleId="aff6">
    <w:name w:val="Знак Знак Знак Знак"/>
    <w:basedOn w:val="a"/>
    <w:uiPriority w:val="99"/>
    <w:rsid w:val="00800091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3560367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356036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13560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7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03674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7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367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3677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03676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677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36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67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0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Нигматулина</cp:lastModifiedBy>
  <cp:revision>3</cp:revision>
  <cp:lastPrinted>2019-11-05T07:20:00Z</cp:lastPrinted>
  <dcterms:created xsi:type="dcterms:W3CDTF">2019-11-05T10:11:00Z</dcterms:created>
  <dcterms:modified xsi:type="dcterms:W3CDTF">2019-12-03T06:00:00Z</dcterms:modified>
</cp:coreProperties>
</file>