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C6" w:rsidRPr="00EC2FC2" w:rsidRDefault="00041BC6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8"/>
        <w:gridCol w:w="3647"/>
      </w:tblGrid>
      <w:tr w:rsidR="00041BC6" w:rsidRPr="00003AEF" w:rsidTr="00D652F9">
        <w:tc>
          <w:tcPr>
            <w:tcW w:w="6348" w:type="dxa"/>
          </w:tcPr>
          <w:p w:rsidR="00041BC6" w:rsidRPr="00003AEF" w:rsidRDefault="00041BC6" w:rsidP="00D6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471A2" w:rsidRDefault="004471A2" w:rsidP="00D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41BC6" w:rsidRPr="00003AEF" w:rsidRDefault="00041BC6" w:rsidP="00D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71A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округа Куркино</w:t>
            </w:r>
          </w:p>
          <w:p w:rsidR="00041BC6" w:rsidRPr="00003AEF" w:rsidRDefault="00041BC6" w:rsidP="0044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471A2">
              <w:rPr>
                <w:rFonts w:ascii="Times New Roman" w:hAnsi="Times New Roman" w:cs="Times New Roman"/>
                <w:sz w:val="24"/>
                <w:szCs w:val="24"/>
              </w:rPr>
              <w:t xml:space="preserve"> 31.07.2019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71A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</w:tr>
    </w:tbl>
    <w:p w:rsidR="00041BC6" w:rsidRPr="00003AEF" w:rsidRDefault="00041BC6" w:rsidP="0004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Default="00041BC6" w:rsidP="00041B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41BC6" w:rsidRPr="007F761B" w:rsidRDefault="00041BC6" w:rsidP="00041B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F761B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041BC6" w:rsidRPr="007F761B" w:rsidRDefault="00041BC6" w:rsidP="0004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 порядке предоставления услуг муниципальным бюджетным учреждением «Центр творчества и досуга «Ростки» муниципального округа Куркино</w:t>
      </w:r>
    </w:p>
    <w:p w:rsidR="00041BC6" w:rsidRPr="007F761B" w:rsidRDefault="00041BC6" w:rsidP="00041BC6">
      <w:pPr>
        <w:rPr>
          <w:rFonts w:ascii="Times New Roman" w:hAnsi="Times New Roman" w:cs="Times New Roman"/>
          <w:sz w:val="28"/>
          <w:szCs w:val="28"/>
        </w:rPr>
      </w:pPr>
    </w:p>
    <w:p w:rsidR="00041BC6" w:rsidRPr="007F761B" w:rsidRDefault="00041BC6" w:rsidP="00041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1BC6" w:rsidRPr="007F761B" w:rsidRDefault="00041BC6" w:rsidP="00041BC6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1.1. Положение о порядке предоставления услуг муниципальным бюджетным учреждением «Центр творчества и досуга «Ростки» муниципального округа Куркино (далее – Положение) разработано в соответствии с положениями Федерального закона от 06.10.2003 № 131-ФЗ «Об общих принципах организации местного самоуправления в Российской Федерац</w:t>
      </w:r>
      <w:bookmarkStart w:id="0" w:name="_GoBack"/>
      <w:bookmarkEnd w:id="0"/>
      <w:r w:rsidRPr="00770803">
        <w:rPr>
          <w:rFonts w:ascii="Times New Roman" w:hAnsi="Times New Roman" w:cs="Times New Roman"/>
          <w:sz w:val="28"/>
          <w:szCs w:val="28"/>
        </w:rPr>
        <w:t>ии»,Закона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06.11.2002</w:t>
      </w:r>
      <w:r w:rsidRPr="007708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56 </w:t>
      </w:r>
      <w:r w:rsidRPr="00770803">
        <w:rPr>
          <w:rFonts w:ascii="Times New Roman" w:hAnsi="Times New Roman" w:cs="Times New Roman"/>
          <w:sz w:val="28"/>
          <w:szCs w:val="28"/>
        </w:rPr>
        <w:t>"Об организации местного самоуправления в городе Москве", Гражданского кодекса РФ, нормативных правовых актов РФ, города Москвы, муниципального округа Куркино.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1.2. Услуги Учреждения: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- организация содержательного досуга жителей муниципального округа и популяризация здорового образа жизни, вовлечение жителей муниципального округа к занятиям физической культурой и спортом в клубных формированиях Учреждения (кружки, секции, студии и т.д.);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1.3. Учреждение оказывает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согласно программе и расписанию, утвержденному руководителем Учреждения.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1.4. Учреждение оказывает жителям (далее-потребители, потребитель) муниципального округа Куркино услуги на безвозмездной и возмездной основе в соответствии с действующими нормативными правовыми актами Российской Федерации, города Москвы, муниципального округа Куркино,  правовыми актами Учреждения.</w:t>
      </w:r>
    </w:p>
    <w:p w:rsidR="00041BC6" w:rsidRPr="00654E93" w:rsidRDefault="00041BC6" w:rsidP="00041B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C6" w:rsidRPr="007F761B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Pr="007F761B">
        <w:rPr>
          <w:rFonts w:ascii="Times New Roman" w:hAnsi="Times New Roman" w:cs="Times New Roman"/>
          <w:b/>
          <w:sz w:val="28"/>
          <w:szCs w:val="28"/>
        </w:rPr>
        <w:t>Учреждением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безвозмездной </w:t>
      </w:r>
      <w:r w:rsidRPr="007F761B">
        <w:rPr>
          <w:rFonts w:ascii="Times New Roman" w:hAnsi="Times New Roman" w:cs="Times New Roman"/>
          <w:b/>
          <w:sz w:val="28"/>
          <w:szCs w:val="28"/>
        </w:rPr>
        <w:t>основе</w:t>
      </w:r>
    </w:p>
    <w:p w:rsidR="00041BC6" w:rsidRPr="007F761B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2.1. Учреждение оказывает услуги жителям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на безвозмездной основе в объемах муниципального задания,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администрацией муниципального округа Куркино.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</w:t>
      </w:r>
      <w:r w:rsidRPr="00770803">
        <w:rPr>
          <w:rFonts w:ascii="Times New Roman" w:hAnsi="Times New Roman" w:cs="Times New Roman"/>
          <w:sz w:val="28"/>
          <w:szCs w:val="28"/>
        </w:rPr>
        <w:t>услуг на безвозмездной основе могут быть только жители, имеющие регистрацию (постоянную) по месту жительства в муниципальном округе Куркино.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2.2. Для получения услуги на безвозмездной основе потребителю необходимо обратиться в Учреждение с заявлением и документами: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2.3.1. Для несовершеннолетних потребителей к заявлению на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7F761B">
        <w:rPr>
          <w:rFonts w:ascii="Times New Roman" w:hAnsi="Times New Roman" w:cs="Times New Roman"/>
          <w:sz w:val="28"/>
          <w:szCs w:val="28"/>
        </w:rPr>
        <w:t xml:space="preserve"> услуги необходимо приложить: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lastRenderedPageBreak/>
        <w:t>- копию свидетельства о рождении потребителя (до 14 лет);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копию паспорта потребителя (с 14 до 18 лет) –2, 3 страница, лист с регистрацией по месту жительства;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-копию документа о постановке на регистрационный учет по месту жительства (постоянная регистрация);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-копию паспорта Представителя (родителя) – 2, 3 страница, лист с регистрацией по месту жительства;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копии документов, подтверждающих льготы (при наличии);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-медицинскую справку об отсутствии противопоказаний к занятиям (с обязательным указанием </w:t>
      </w:r>
      <w:r>
        <w:rPr>
          <w:rFonts w:ascii="Times New Roman" w:hAnsi="Times New Roman" w:cs="Times New Roman"/>
          <w:sz w:val="28"/>
          <w:szCs w:val="28"/>
        </w:rPr>
        <w:t>планируемых видов</w:t>
      </w:r>
      <w:r w:rsidRPr="007F761B">
        <w:rPr>
          <w:rFonts w:ascii="Times New Roman" w:hAnsi="Times New Roman" w:cs="Times New Roman"/>
          <w:sz w:val="28"/>
          <w:szCs w:val="28"/>
        </w:rPr>
        <w:t xml:space="preserve"> деятельности). При отсутствии медицинской справки потребитель не допускается к занятиям.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2.3.2. Для взрослых (совершеннолетних) потребителей к заявлению 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>необходимо приложить: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копию паспорта потребителя – 2, 3 страница, лист с регистрацией по месту жительства;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-копию документа о постановке на регистрационный учет по месту жительства (постоянная регистрация);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копии документов, подтверждающих льготы (при наличии);</w:t>
      </w:r>
    </w:p>
    <w:p w:rsidR="00041BC6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 медицинскую справку об отсутствии противопоказаний к занятиям (с обязательным указанием </w:t>
      </w:r>
      <w:r>
        <w:rPr>
          <w:rFonts w:ascii="Times New Roman" w:hAnsi="Times New Roman" w:cs="Times New Roman"/>
          <w:sz w:val="28"/>
          <w:szCs w:val="28"/>
        </w:rPr>
        <w:t>планируемых видов</w:t>
      </w:r>
      <w:r w:rsidRPr="007F761B">
        <w:rPr>
          <w:rFonts w:ascii="Times New Roman" w:hAnsi="Times New Roman" w:cs="Times New Roman"/>
          <w:sz w:val="28"/>
          <w:szCs w:val="28"/>
        </w:rPr>
        <w:t xml:space="preserve"> деятельности). При отсутствии медицинской справки потребитель не допускается к занятиям.</w:t>
      </w:r>
    </w:p>
    <w:p w:rsidR="00041BC6" w:rsidRPr="000F4389" w:rsidRDefault="00041BC6" w:rsidP="00041B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4389">
        <w:rPr>
          <w:rFonts w:ascii="Times New Roman" w:hAnsi="Times New Roman" w:cs="Times New Roman"/>
          <w:sz w:val="28"/>
          <w:szCs w:val="28"/>
        </w:rPr>
        <w:t>2.4. Очередность категорий граждан на получение услуги на безвозмездной основе:</w:t>
      </w:r>
    </w:p>
    <w:p w:rsidR="00041BC6" w:rsidRPr="0007750C" w:rsidRDefault="00041BC6" w:rsidP="00041B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0C">
        <w:rPr>
          <w:rFonts w:ascii="Times New Roman" w:hAnsi="Times New Roman" w:cs="Times New Roman"/>
          <w:b/>
          <w:sz w:val="28"/>
          <w:szCs w:val="28"/>
        </w:rPr>
        <w:t>Первая категория: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 Дети-сироты, дети, оставшиеся без попечения родителей, переданные в семьи граждан под опеку, приемную семью.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2) Дети «группы риска» - дети, находящиеся в социально-неблагополучных семьях, дети изсемей, оказавшихся в трудной жизненной ситуации, дети, состоящие на учете в комиссии по делам несовершеннолетних и защите их прав района Куркино (далее – КДН и ЗП).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Основанием в эт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F761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7F761B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770803">
        <w:rPr>
          <w:rFonts w:ascii="Times New Roman" w:hAnsi="Times New Roman" w:cs="Times New Roman"/>
          <w:sz w:val="28"/>
          <w:szCs w:val="28"/>
        </w:rPr>
        <w:t>направление Комиссии по делам несовершеннолетних и защите их прав района Куркино или сектора опеки, попечительства и патронажа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Куркино.</w:t>
      </w:r>
    </w:p>
    <w:p w:rsidR="00041BC6" w:rsidRPr="007F761B" w:rsidRDefault="00041BC6" w:rsidP="00041B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категория: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1)Инвалиды всех групп при наличии медицинской справки об отсутствии противопоказаний к занятиям в неспециализированном досуговом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F761B">
        <w:rPr>
          <w:rFonts w:ascii="Times New Roman" w:hAnsi="Times New Roman" w:cs="Times New Roman"/>
          <w:sz w:val="28"/>
          <w:szCs w:val="28"/>
        </w:rPr>
        <w:t>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Дети из семей, в которых один или оба родителя являются инвалидами </w:t>
      </w:r>
      <w:r w:rsidRPr="007F76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или </w:t>
      </w:r>
      <w:r w:rsidRPr="007F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61B">
        <w:rPr>
          <w:rFonts w:ascii="Times New Roman" w:hAnsi="Times New Roman" w:cs="Times New Roman"/>
          <w:sz w:val="28"/>
          <w:szCs w:val="28"/>
        </w:rPr>
        <w:t>группы. Основание – справка из бюро медико-социальной экспертизы об установлении инвалидности на срок действия справки.</w:t>
      </w:r>
    </w:p>
    <w:p w:rsidR="00041BC6" w:rsidRPr="000F4389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2) Дети из малообеспеченных семей всех категорий.Основание –</w:t>
      </w:r>
      <w:r w:rsidRPr="000F4389">
        <w:rPr>
          <w:rFonts w:ascii="Times New Roman" w:hAnsi="Times New Roman" w:cs="Times New Roman"/>
          <w:sz w:val="28"/>
          <w:szCs w:val="28"/>
        </w:rPr>
        <w:t>документ, подтверждающий статус малоимущей семьи.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3) Дети из многодетных семей, где общее количество детей 5 и более. Основание –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многодетной семьи.</w:t>
      </w:r>
    </w:p>
    <w:p w:rsidR="00041BC6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761B">
        <w:rPr>
          <w:rFonts w:ascii="Times New Roman" w:hAnsi="Times New Roman" w:cs="Times New Roman"/>
          <w:sz w:val="28"/>
          <w:szCs w:val="28"/>
        </w:rPr>
        <w:t xml:space="preserve">ети, занимающиеся в </w:t>
      </w:r>
      <w:r>
        <w:rPr>
          <w:rFonts w:ascii="Times New Roman" w:hAnsi="Times New Roman" w:cs="Times New Roman"/>
          <w:sz w:val="28"/>
          <w:szCs w:val="28"/>
        </w:rPr>
        <w:t>клубных формированиях</w:t>
      </w:r>
      <w:r w:rsidRPr="007F761B">
        <w:rPr>
          <w:rFonts w:ascii="Times New Roman" w:hAnsi="Times New Roman" w:cs="Times New Roman"/>
          <w:sz w:val="28"/>
          <w:szCs w:val="28"/>
        </w:rPr>
        <w:t xml:space="preserve"> Учреждения, постоянно 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61B">
        <w:rPr>
          <w:rFonts w:ascii="Times New Roman" w:hAnsi="Times New Roman" w:cs="Times New Roman"/>
          <w:sz w:val="28"/>
          <w:szCs w:val="28"/>
        </w:rPr>
        <w:t xml:space="preserve"> в фестивальных, конкурсных, спортивных и тематических мероприятиях районного, окружного, городского, областного, федерального, международного уровня.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- ходатайство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клубного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 w:rsidRPr="007F761B">
        <w:rPr>
          <w:rFonts w:ascii="Times New Roman" w:hAnsi="Times New Roman" w:cs="Times New Roman"/>
          <w:sz w:val="28"/>
          <w:szCs w:val="28"/>
        </w:rPr>
        <w:t>. Потребитель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может быть зачислен как на основании заслуг предыдущих периодов, так и в результате собеседования, тестирования или кастинга с участием руководителя </w:t>
      </w:r>
      <w:r>
        <w:rPr>
          <w:rFonts w:ascii="Times New Roman" w:hAnsi="Times New Roman" w:cs="Times New Roman"/>
          <w:sz w:val="28"/>
          <w:szCs w:val="28"/>
        </w:rPr>
        <w:t>клубного формирования</w:t>
      </w:r>
      <w:r w:rsidRPr="007F7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F761B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7F761B">
        <w:rPr>
          <w:rFonts w:ascii="Times New Roman" w:hAnsi="Times New Roman" w:cs="Times New Roman"/>
          <w:sz w:val="28"/>
          <w:szCs w:val="28"/>
        </w:rPr>
        <w:t xml:space="preserve"> предоставляется в целях поддержания высокого уровня художественного, исполнительского, спортивного мастерства и поощрения к дальнейшим занятиям.</w:t>
      </w:r>
    </w:p>
    <w:p w:rsidR="00041BC6" w:rsidRPr="007F761B" w:rsidRDefault="00041BC6" w:rsidP="00041B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категория: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1)Дети из многодетных семей, где общее количество детей 3-4 человека.Основание –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многодетной семьи.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2)Дети одиноких родителей. Основание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761B">
        <w:rPr>
          <w:rFonts w:ascii="Times New Roman" w:hAnsi="Times New Roman" w:cs="Times New Roman"/>
          <w:sz w:val="28"/>
          <w:szCs w:val="28"/>
        </w:rPr>
        <w:t xml:space="preserve">отсутствие в свидетельстве о рождении записи об </w:t>
      </w:r>
      <w:r w:rsidRPr="000F4389">
        <w:rPr>
          <w:rFonts w:ascii="Times New Roman" w:hAnsi="Times New Roman" w:cs="Times New Roman"/>
          <w:sz w:val="28"/>
          <w:szCs w:val="28"/>
        </w:rPr>
        <w:t>отце (матери)</w:t>
      </w:r>
      <w:r w:rsidRPr="007F761B">
        <w:rPr>
          <w:rFonts w:ascii="Times New Roman" w:hAnsi="Times New Roman" w:cs="Times New Roman"/>
          <w:sz w:val="28"/>
          <w:szCs w:val="28"/>
        </w:rPr>
        <w:t xml:space="preserve">или справка из органа записи актов гражданского состояния о том, что запись об отце внесена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7F761B">
        <w:rPr>
          <w:rFonts w:ascii="Times New Roman" w:hAnsi="Times New Roman" w:cs="Times New Roman"/>
          <w:sz w:val="28"/>
          <w:szCs w:val="28"/>
        </w:rPr>
        <w:t xml:space="preserve"> матери, прочерк в графе «отец», </w:t>
      </w:r>
      <w:r>
        <w:rPr>
          <w:rFonts w:ascii="Times New Roman" w:hAnsi="Times New Roman" w:cs="Times New Roman"/>
          <w:sz w:val="28"/>
          <w:szCs w:val="28"/>
        </w:rPr>
        <w:t xml:space="preserve">«мать", </w:t>
      </w:r>
      <w:r w:rsidRPr="007F761B">
        <w:rPr>
          <w:rFonts w:ascii="Times New Roman" w:hAnsi="Times New Roman" w:cs="Times New Roman"/>
          <w:sz w:val="28"/>
          <w:szCs w:val="28"/>
        </w:rPr>
        <w:t>свидетельство о потере одного из родителей.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61B">
        <w:rPr>
          <w:rFonts w:ascii="Times New Roman" w:hAnsi="Times New Roman" w:cs="Times New Roman"/>
          <w:sz w:val="28"/>
          <w:szCs w:val="28"/>
        </w:rPr>
        <w:t>)Ветераны труда. Основание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761B">
        <w:rPr>
          <w:rFonts w:ascii="Times New Roman" w:hAnsi="Times New Roman" w:cs="Times New Roman"/>
          <w:sz w:val="28"/>
          <w:szCs w:val="28"/>
        </w:rPr>
        <w:t>удостоверение ветерана труда.</w:t>
      </w:r>
    </w:p>
    <w:p w:rsidR="00041BC6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61B">
        <w:rPr>
          <w:rFonts w:ascii="Times New Roman" w:hAnsi="Times New Roman" w:cs="Times New Roman"/>
          <w:sz w:val="28"/>
          <w:szCs w:val="28"/>
        </w:rPr>
        <w:t>)Пенсионеры. Основание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761B">
        <w:rPr>
          <w:rFonts w:ascii="Times New Roman" w:hAnsi="Times New Roman" w:cs="Times New Roman"/>
          <w:sz w:val="28"/>
          <w:szCs w:val="28"/>
        </w:rPr>
        <w:t>пенсионное удостоверение.</w:t>
      </w:r>
    </w:p>
    <w:p w:rsidR="00041BC6" w:rsidRPr="007F761B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C6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B4175">
        <w:rPr>
          <w:rFonts w:ascii="Times New Roman" w:hAnsi="Times New Roman" w:cs="Times New Roman"/>
          <w:b/>
          <w:sz w:val="28"/>
          <w:szCs w:val="28"/>
        </w:rPr>
        <w:t xml:space="preserve"> Срок подачи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действия договора</w:t>
      </w:r>
      <w:r w:rsidRPr="00AB4175">
        <w:rPr>
          <w:rFonts w:ascii="Times New Roman" w:hAnsi="Times New Roman" w:cs="Times New Roman"/>
          <w:b/>
          <w:sz w:val="28"/>
          <w:szCs w:val="28"/>
        </w:rPr>
        <w:t>:</w:t>
      </w:r>
    </w:p>
    <w:p w:rsidR="00041BC6" w:rsidRPr="00AB4175" w:rsidRDefault="00041BC6" w:rsidP="00041B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3.1.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 xml:space="preserve">об оказании услуги на безвозмездной основе принимаются в МБУ "ЦТД «Ростки» по установленной форме в 2 этапа: с 01 по 20 августа и с 01 по 20 сентября текущего года. 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Заявление можно подавать в течение всего года.Указанные заявления помещаются в резерв и по мере освобождения места в клубном формировании на безвозмездной основе, производится зачисление в порядке очередности категорий граждан в соответствии с п.2.4 настоящего Положения.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3.2.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мест в клубных формированиях на безвозмездной основе на предстоящий год производится Учреждением в период с 20 августа по 01 сентября и с 20 сентября по 1 октября на основании принятых заявлений.Если количество поданных заявлений превышает количество мест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770803">
        <w:rPr>
          <w:rFonts w:ascii="Times New Roman" w:hAnsi="Times New Roman" w:cs="Times New Roman"/>
          <w:sz w:val="28"/>
          <w:szCs w:val="28"/>
        </w:rPr>
        <w:t xml:space="preserve">, то оставшиеся заявления помещаются в резерв. 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3.3. Место в клубном формировании на безвозмездной основе предоставляется потребителю до даты расторжения с ним договора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услуг. Потребитель может быть отчислен из клубного формирования по собственному желанию, путем подачи соответствующего заявления в Учреждение или на основании п. 4.2 настоящего Положения.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3.4. Заявления от потребителей, с которыми ранее был расторгнут договор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услуги по причине несоблюдения правил посещения или нарушения нормативных правовых актов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не рассматриваются в течение 1 года с даты расторжения договора.</w:t>
      </w:r>
    </w:p>
    <w:p w:rsidR="00041BC6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C6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02">
        <w:rPr>
          <w:rFonts w:ascii="Times New Roman" w:hAnsi="Times New Roman" w:cs="Times New Roman"/>
          <w:b/>
          <w:sz w:val="28"/>
          <w:szCs w:val="28"/>
        </w:rPr>
        <w:t>4.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оказания услуги на безвозмездной основе</w:t>
      </w:r>
    </w:p>
    <w:p w:rsidR="00041BC6" w:rsidRPr="007F761B" w:rsidRDefault="00041BC6" w:rsidP="00041B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4.1.В сфере организации культурного досуга и спорта потребителю может быть предоставлена только одна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Оказание доп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803">
        <w:rPr>
          <w:rFonts w:ascii="Times New Roman" w:hAnsi="Times New Roman" w:cs="Times New Roman"/>
          <w:sz w:val="28"/>
          <w:szCs w:val="28"/>
        </w:rPr>
        <w:t>лнительной услуги на безвозмездной основе осуществляется при наличии свободных мест в клубных формированиях после их распределения согласно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0803">
        <w:rPr>
          <w:rFonts w:ascii="Times New Roman" w:hAnsi="Times New Roman" w:cs="Times New Roman"/>
          <w:sz w:val="28"/>
          <w:szCs w:val="28"/>
        </w:rPr>
        <w:t>3.2.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lastRenderedPageBreak/>
        <w:t>4.2.Дог</w:t>
      </w:r>
      <w:r>
        <w:rPr>
          <w:rFonts w:ascii="Times New Roman" w:hAnsi="Times New Roman" w:cs="Times New Roman"/>
          <w:sz w:val="28"/>
          <w:szCs w:val="28"/>
        </w:rPr>
        <w:t>овор оказания услуг на безвозме</w:t>
      </w:r>
      <w:r w:rsidRPr="00770803">
        <w:rPr>
          <w:rFonts w:ascii="Times New Roman" w:hAnsi="Times New Roman" w:cs="Times New Roman"/>
          <w:sz w:val="28"/>
          <w:szCs w:val="28"/>
        </w:rPr>
        <w:t>здной основе расторгается в одностороннем порядке в случае пропуска потребителем более 30 % занятий в клубном формировании в течение календарного месяца без уважительной причины.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 xml:space="preserve">4.3. В случае пропуска занятий в клубном формировании по уважительной причине (болезнь, отпуск и т.д), потребитель должен предоставить в Учреждение соответствующее заявление с приложением подтверждающего документа, но не более 1 заявления в квартал. 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 xml:space="preserve">Срок сохранения за потребителем места в клубном формировании на безвозмездной основе составляет не более 30 календарных дней. 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 xml:space="preserve">4.4. Оказание потребителю услуги на безвозмездной основе осуществляется на основании договора оказания услуг, заключенного с Учреждением. 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4.5. Расторжение договора оказания услуг осуществляется путем подачи соответствующего заявления потребителем или его законным представителем.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4.6. В случае расторжения договора оказания услуг с потребителем в одностороннем порядке, потребителю направляется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и дополнительное соглашение о расторжении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оказания услуг по контактным данным, указанных потребителем при заключении договора посредством электронной , факсимильной и почтовой связи.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41BC6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0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и п</w:t>
      </w:r>
      <w:r w:rsidRPr="00770803">
        <w:rPr>
          <w:rFonts w:ascii="Times New Roman" w:hAnsi="Times New Roman" w:cs="Times New Roman"/>
          <w:b/>
          <w:sz w:val="28"/>
          <w:szCs w:val="28"/>
        </w:rPr>
        <w:t>орядок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:rsidR="00041BC6" w:rsidRPr="00770803" w:rsidRDefault="00041BC6" w:rsidP="00041B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BC6" w:rsidRPr="00770803" w:rsidRDefault="00041BC6" w:rsidP="00041BC6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ab/>
        <w:t>5.1.Учреждение оказывает услуги на возмездной основе в соответствии с порядком, утвержденным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C6" w:rsidRPr="00770803" w:rsidRDefault="00041BC6" w:rsidP="00041BC6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ab/>
        <w:t>5.2.Комплектование клубных формирований на возмездной основе проводится Учреждением в течение года на основании заключения договоров оказания услуг по заявлению потребителя и представлению документов, указанных в пп. 2.3.1 и 2.3.2 настоящего Положения.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5.3. Наполняемость клубных формирований, осуществляющих свою деятельность на возмездной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количества поданных заявлений от потребителей, специфики реализуемой программы клубных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803">
        <w:rPr>
          <w:rFonts w:ascii="Times New Roman" w:hAnsi="Times New Roman" w:cs="Times New Roman"/>
          <w:sz w:val="28"/>
          <w:szCs w:val="28"/>
        </w:rPr>
        <w:t>ний, материально-технической базы Учреждения, оснащенности помещений для занятий, требований санитарных норм и правил.</w:t>
      </w:r>
    </w:p>
    <w:p w:rsidR="00041BC6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5.4. Стоимость занятий в клубных формированиях на возмездной основе определяется прейскурантом цен Учреждения, утвержденным приказом руководителя Учреждения и согласованным с администрацией муниципального округа Куркино.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5.5. Учреждение вправе устанавливать перечень льготных категорий потребителей и размер льготы (скидки) на оплату занятий в клубных формированиях, действующих на возмездной основе, в соответствии с приказом руководителя Учреждения.</w:t>
      </w:r>
    </w:p>
    <w:p w:rsidR="00642099" w:rsidRPr="00EC2FC2" w:rsidRDefault="00642099" w:rsidP="00EC2FC2">
      <w:pPr>
        <w:rPr>
          <w:rFonts w:ascii="Times New Roman" w:hAnsi="Times New Roman" w:cs="Times New Roman"/>
          <w:sz w:val="24"/>
          <w:szCs w:val="24"/>
        </w:rPr>
      </w:pPr>
    </w:p>
    <w:sectPr w:rsidR="00642099" w:rsidRPr="00EC2FC2" w:rsidSect="00041BC6">
      <w:type w:val="oddPage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C5" w:rsidRDefault="00E177C5" w:rsidP="009C16A7">
      <w:r>
        <w:separator/>
      </w:r>
    </w:p>
  </w:endnote>
  <w:endnote w:type="continuationSeparator" w:id="1">
    <w:p w:rsidR="00E177C5" w:rsidRDefault="00E177C5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C5" w:rsidRDefault="00E177C5" w:rsidP="009C16A7">
      <w:r>
        <w:separator/>
      </w:r>
    </w:p>
  </w:footnote>
  <w:footnote w:type="continuationSeparator" w:id="1">
    <w:p w:rsidR="00E177C5" w:rsidRDefault="00E177C5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DF2C4ACA"/>
    <w:lvl w:ilvl="0" w:tplc="9756419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50DC"/>
    <w:rsid w:val="00003AEF"/>
    <w:rsid w:val="00005E11"/>
    <w:rsid w:val="0000714E"/>
    <w:rsid w:val="00041BC6"/>
    <w:rsid w:val="00053789"/>
    <w:rsid w:val="000625CD"/>
    <w:rsid w:val="0007750C"/>
    <w:rsid w:val="0008655D"/>
    <w:rsid w:val="000871AE"/>
    <w:rsid w:val="000A72AA"/>
    <w:rsid w:val="000B4F2E"/>
    <w:rsid w:val="000C3896"/>
    <w:rsid w:val="000E2676"/>
    <w:rsid w:val="0015243C"/>
    <w:rsid w:val="00177620"/>
    <w:rsid w:val="001A1EEB"/>
    <w:rsid w:val="001B57E0"/>
    <w:rsid w:val="001C7A97"/>
    <w:rsid w:val="001E08DD"/>
    <w:rsid w:val="001E2E2A"/>
    <w:rsid w:val="001F6213"/>
    <w:rsid w:val="0020510B"/>
    <w:rsid w:val="002125C2"/>
    <w:rsid w:val="00227E2A"/>
    <w:rsid w:val="00243B99"/>
    <w:rsid w:val="00286205"/>
    <w:rsid w:val="002C10EE"/>
    <w:rsid w:val="002D6BD2"/>
    <w:rsid w:val="002E37F7"/>
    <w:rsid w:val="002F3EEF"/>
    <w:rsid w:val="002F5495"/>
    <w:rsid w:val="002F6E3B"/>
    <w:rsid w:val="0031132A"/>
    <w:rsid w:val="0031499A"/>
    <w:rsid w:val="0032045E"/>
    <w:rsid w:val="00346FF3"/>
    <w:rsid w:val="00357B23"/>
    <w:rsid w:val="003642A4"/>
    <w:rsid w:val="00382AD7"/>
    <w:rsid w:val="00397264"/>
    <w:rsid w:val="003D553D"/>
    <w:rsid w:val="003E2963"/>
    <w:rsid w:val="003E67CA"/>
    <w:rsid w:val="004053CB"/>
    <w:rsid w:val="00422E16"/>
    <w:rsid w:val="00423B5C"/>
    <w:rsid w:val="00424101"/>
    <w:rsid w:val="00424C12"/>
    <w:rsid w:val="00430762"/>
    <w:rsid w:val="004342A5"/>
    <w:rsid w:val="004471A2"/>
    <w:rsid w:val="004B2221"/>
    <w:rsid w:val="004D3753"/>
    <w:rsid w:val="00505CD2"/>
    <w:rsid w:val="005107EC"/>
    <w:rsid w:val="00515249"/>
    <w:rsid w:val="005235B5"/>
    <w:rsid w:val="005333E5"/>
    <w:rsid w:val="00553150"/>
    <w:rsid w:val="005625B6"/>
    <w:rsid w:val="005649A9"/>
    <w:rsid w:val="00564C5C"/>
    <w:rsid w:val="0057010A"/>
    <w:rsid w:val="005835AC"/>
    <w:rsid w:val="005A4056"/>
    <w:rsid w:val="005A7676"/>
    <w:rsid w:val="005A79AF"/>
    <w:rsid w:val="005C79C6"/>
    <w:rsid w:val="005E2B6A"/>
    <w:rsid w:val="0061138C"/>
    <w:rsid w:val="00616E44"/>
    <w:rsid w:val="00622091"/>
    <w:rsid w:val="00627A16"/>
    <w:rsid w:val="0064180A"/>
    <w:rsid w:val="00642099"/>
    <w:rsid w:val="0064307D"/>
    <w:rsid w:val="00654E93"/>
    <w:rsid w:val="006709A6"/>
    <w:rsid w:val="006A2D1E"/>
    <w:rsid w:val="006B2D02"/>
    <w:rsid w:val="006C0C0E"/>
    <w:rsid w:val="006C7DAB"/>
    <w:rsid w:val="006D4AB0"/>
    <w:rsid w:val="006F59F0"/>
    <w:rsid w:val="006F7C70"/>
    <w:rsid w:val="007036E3"/>
    <w:rsid w:val="00704AF0"/>
    <w:rsid w:val="00751BE5"/>
    <w:rsid w:val="00770803"/>
    <w:rsid w:val="0077320C"/>
    <w:rsid w:val="00776DFD"/>
    <w:rsid w:val="007859A1"/>
    <w:rsid w:val="00793596"/>
    <w:rsid w:val="0079727A"/>
    <w:rsid w:val="007A5E63"/>
    <w:rsid w:val="007F761B"/>
    <w:rsid w:val="008150DC"/>
    <w:rsid w:val="00823723"/>
    <w:rsid w:val="0083533C"/>
    <w:rsid w:val="008362F1"/>
    <w:rsid w:val="00854AE6"/>
    <w:rsid w:val="008852C2"/>
    <w:rsid w:val="008A3E4E"/>
    <w:rsid w:val="008B4A02"/>
    <w:rsid w:val="008B75C4"/>
    <w:rsid w:val="008D4959"/>
    <w:rsid w:val="008E3DA3"/>
    <w:rsid w:val="008E6B9F"/>
    <w:rsid w:val="008F3C83"/>
    <w:rsid w:val="0090509C"/>
    <w:rsid w:val="00961FCF"/>
    <w:rsid w:val="00973FBB"/>
    <w:rsid w:val="00976B24"/>
    <w:rsid w:val="00993E97"/>
    <w:rsid w:val="009B3B97"/>
    <w:rsid w:val="009C16A7"/>
    <w:rsid w:val="009C64D9"/>
    <w:rsid w:val="009D3AAA"/>
    <w:rsid w:val="009D6A7F"/>
    <w:rsid w:val="009F2E64"/>
    <w:rsid w:val="009F4F3C"/>
    <w:rsid w:val="00A2254A"/>
    <w:rsid w:val="00A36875"/>
    <w:rsid w:val="00A4122C"/>
    <w:rsid w:val="00A66E4A"/>
    <w:rsid w:val="00A72EDA"/>
    <w:rsid w:val="00A73F04"/>
    <w:rsid w:val="00AB06AD"/>
    <w:rsid w:val="00AB4175"/>
    <w:rsid w:val="00AF1FFD"/>
    <w:rsid w:val="00AF7A1B"/>
    <w:rsid w:val="00B05CC1"/>
    <w:rsid w:val="00B2762B"/>
    <w:rsid w:val="00B32324"/>
    <w:rsid w:val="00B371DD"/>
    <w:rsid w:val="00B47B3E"/>
    <w:rsid w:val="00BB2A58"/>
    <w:rsid w:val="00BC4EB3"/>
    <w:rsid w:val="00BE182B"/>
    <w:rsid w:val="00BF2F2A"/>
    <w:rsid w:val="00C13525"/>
    <w:rsid w:val="00C352FC"/>
    <w:rsid w:val="00C52D40"/>
    <w:rsid w:val="00C741E7"/>
    <w:rsid w:val="00C77AF4"/>
    <w:rsid w:val="00C93B16"/>
    <w:rsid w:val="00CA22CB"/>
    <w:rsid w:val="00CB3D72"/>
    <w:rsid w:val="00CB6D16"/>
    <w:rsid w:val="00CC31A0"/>
    <w:rsid w:val="00CF3ECE"/>
    <w:rsid w:val="00CF58B9"/>
    <w:rsid w:val="00D05B2E"/>
    <w:rsid w:val="00D17653"/>
    <w:rsid w:val="00D24928"/>
    <w:rsid w:val="00D36AE7"/>
    <w:rsid w:val="00D64CF5"/>
    <w:rsid w:val="00D70B26"/>
    <w:rsid w:val="00D70E2D"/>
    <w:rsid w:val="00D74151"/>
    <w:rsid w:val="00D844D3"/>
    <w:rsid w:val="00D92B8E"/>
    <w:rsid w:val="00D9453E"/>
    <w:rsid w:val="00D9544A"/>
    <w:rsid w:val="00DA26F3"/>
    <w:rsid w:val="00DC6E84"/>
    <w:rsid w:val="00E00680"/>
    <w:rsid w:val="00E177C5"/>
    <w:rsid w:val="00E21C89"/>
    <w:rsid w:val="00E24CEA"/>
    <w:rsid w:val="00E61A6F"/>
    <w:rsid w:val="00EA0E80"/>
    <w:rsid w:val="00EA4353"/>
    <w:rsid w:val="00EA5B5A"/>
    <w:rsid w:val="00EB181E"/>
    <w:rsid w:val="00EC2FC2"/>
    <w:rsid w:val="00ED5DE1"/>
    <w:rsid w:val="00F06FCD"/>
    <w:rsid w:val="00F2163D"/>
    <w:rsid w:val="00F40612"/>
    <w:rsid w:val="00F61460"/>
    <w:rsid w:val="00F61AE0"/>
    <w:rsid w:val="00F71829"/>
    <w:rsid w:val="00F7768E"/>
    <w:rsid w:val="00F9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1DDC-F6CD-47AC-A14B-DF075C72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2019-08-02T09:29:00Z</cp:lastPrinted>
  <dcterms:created xsi:type="dcterms:W3CDTF">2020-07-06T13:34:00Z</dcterms:created>
  <dcterms:modified xsi:type="dcterms:W3CDTF">2020-07-06T13:34:00Z</dcterms:modified>
</cp:coreProperties>
</file>