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0" w:rsidRPr="00EA1105" w:rsidRDefault="00791955" w:rsidP="00614F80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4F80" w:rsidRPr="00EA1105">
        <w:rPr>
          <w:rFonts w:ascii="Times New Roman" w:hAnsi="Times New Roman" w:cs="Times New Roman"/>
          <w:sz w:val="24"/>
          <w:szCs w:val="24"/>
        </w:rPr>
        <w:t>рило</w:t>
      </w:r>
      <w:r w:rsidR="00614F80">
        <w:rPr>
          <w:rFonts w:ascii="Times New Roman" w:hAnsi="Times New Roman" w:cs="Times New Roman"/>
          <w:sz w:val="24"/>
          <w:szCs w:val="24"/>
        </w:rPr>
        <w:t>ж</w:t>
      </w:r>
      <w:r w:rsidR="00614F80" w:rsidRPr="00EA1105">
        <w:rPr>
          <w:rFonts w:ascii="Times New Roman" w:hAnsi="Times New Roman" w:cs="Times New Roman"/>
          <w:sz w:val="24"/>
          <w:szCs w:val="24"/>
        </w:rPr>
        <w:t>ение</w:t>
      </w:r>
    </w:p>
    <w:p w:rsidR="00614F80" w:rsidRPr="00EA1105" w:rsidRDefault="00614F80" w:rsidP="00614F80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EA1105">
        <w:rPr>
          <w:rFonts w:ascii="Times New Roman" w:hAnsi="Times New Roman" w:cs="Times New Roman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sz w:val="24"/>
          <w:szCs w:val="24"/>
        </w:rPr>
        <w:t>татов муниципального округа Курк</w:t>
      </w:r>
      <w:r w:rsidRPr="00EA1105">
        <w:rPr>
          <w:rFonts w:ascii="Times New Roman" w:hAnsi="Times New Roman" w:cs="Times New Roman"/>
          <w:sz w:val="24"/>
          <w:szCs w:val="24"/>
        </w:rPr>
        <w:t>ино</w:t>
      </w:r>
    </w:p>
    <w:p w:rsidR="00614F80" w:rsidRDefault="00614F80" w:rsidP="00614F80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EA110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1B3">
        <w:rPr>
          <w:rFonts w:ascii="Times New Roman" w:hAnsi="Times New Roman" w:cs="Times New Roman"/>
          <w:sz w:val="24"/>
          <w:szCs w:val="24"/>
        </w:rPr>
        <w:t xml:space="preserve">07 февраля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EA1105">
        <w:rPr>
          <w:rFonts w:ascii="Times New Roman" w:hAnsi="Times New Roman" w:cs="Times New Roman"/>
          <w:sz w:val="24"/>
          <w:szCs w:val="24"/>
        </w:rPr>
        <w:t>№</w:t>
      </w:r>
      <w:r w:rsidR="00BC31B3">
        <w:rPr>
          <w:rFonts w:ascii="Times New Roman" w:hAnsi="Times New Roman" w:cs="Times New Roman"/>
          <w:sz w:val="24"/>
          <w:szCs w:val="24"/>
        </w:rPr>
        <w:t xml:space="preserve"> 2-4</w:t>
      </w:r>
    </w:p>
    <w:p w:rsidR="001677A9" w:rsidRDefault="001677A9" w:rsidP="0016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7A9" w:rsidRPr="00331C26" w:rsidRDefault="001677A9" w:rsidP="0016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31C26">
        <w:rPr>
          <w:rFonts w:ascii="Times New Roman" w:hAnsi="Times New Roman" w:cs="Times New Roman"/>
          <w:b/>
          <w:bCs/>
          <w:sz w:val="28"/>
          <w:szCs w:val="28"/>
        </w:rPr>
        <w:t>водный календарный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Куркино</w:t>
      </w:r>
    </w:p>
    <w:p w:rsidR="001677A9" w:rsidRDefault="001677A9" w:rsidP="0016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C2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331C26">
        <w:rPr>
          <w:rFonts w:ascii="Times New Roman" w:hAnsi="Times New Roman" w:cs="Times New Roman"/>
          <w:b/>
          <w:bCs/>
          <w:sz w:val="28"/>
          <w:szCs w:val="28"/>
        </w:rPr>
        <w:t>досуговой</w:t>
      </w:r>
      <w:proofErr w:type="spellEnd"/>
      <w:r w:rsidRPr="00331C26">
        <w:rPr>
          <w:rFonts w:ascii="Times New Roman" w:hAnsi="Times New Roman" w:cs="Times New Roman"/>
          <w:b/>
          <w:bCs/>
          <w:sz w:val="28"/>
          <w:szCs w:val="28"/>
        </w:rPr>
        <w:t xml:space="preserve">, социально-воспитательной, физкультурно-оздоровительной и спортивной работе </w:t>
      </w:r>
    </w:p>
    <w:p w:rsidR="001677A9" w:rsidRPr="00266CFA" w:rsidRDefault="001677A9" w:rsidP="0016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C26">
        <w:rPr>
          <w:rFonts w:ascii="Times New Roman" w:hAnsi="Times New Roman" w:cs="Times New Roman"/>
          <w:b/>
          <w:bCs/>
          <w:sz w:val="28"/>
          <w:szCs w:val="28"/>
        </w:rPr>
        <w:t>с населением по месту жительства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2023 году</w:t>
      </w:r>
    </w:p>
    <w:p w:rsidR="001677A9" w:rsidRDefault="001677A9" w:rsidP="0016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квартал</w:t>
      </w:r>
    </w:p>
    <w:p w:rsidR="001677A9" w:rsidRPr="00266CFA" w:rsidRDefault="001677A9" w:rsidP="00167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/>
      </w:tblPr>
      <w:tblGrid>
        <w:gridCol w:w="817"/>
        <w:gridCol w:w="5841"/>
        <w:gridCol w:w="4394"/>
        <w:gridCol w:w="4356"/>
      </w:tblGrid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85019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01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85019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01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85019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01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Адрес проведения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85019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01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Организатор проведения мероприятия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99146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01,08,15,22,29 апреля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9E11FA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C53C43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A4536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70380B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9118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EF65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EF65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9,16,23,30 апреля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9E11FA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88126C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EF6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8-й открытый турнир муниципального округа Куркино по баскетболу,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«На</w:t>
            </w:r>
            <w:r w:rsidRPr="00EF6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встречу Великой Победе»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CE">
              <w:rPr>
                <w:rFonts w:ascii="Times New Roman" w:hAnsi="Times New Roman" w:cs="Times New Roman"/>
                <w:sz w:val="28"/>
                <w:szCs w:val="28"/>
              </w:rPr>
              <w:t>ул. Юровская, д. 97, к. 1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65CE">
              <w:rPr>
                <w:rFonts w:ascii="Times New Roman" w:hAnsi="Times New Roman" w:cs="Times New Roman"/>
                <w:sz w:val="28"/>
                <w:szCs w:val="28"/>
              </w:rPr>
              <w:t>ГБОУ Школа № 1298 «Профиль Куркино»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65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58">
              <w:rPr>
                <w:rFonts w:ascii="Times New Roman" w:hAnsi="Times New Roman" w:cs="Times New Roman"/>
                <w:b/>
                <w:sz w:val="28"/>
                <w:szCs w:val="28"/>
              </w:rPr>
              <w:t>07 апреля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F5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Жизнь, отданная театру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27275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F27275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г. Москвы</w:t>
            </w:r>
          </w:p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A9306F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апреля 17.00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Танцевальный вечер «</w:t>
            </w:r>
            <w:proofErr w:type="spellStart"/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ВЕЧЕРиНОЧКА</w:t>
            </w:r>
            <w:proofErr w:type="spellEnd"/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F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ТЦСО «Тушино» </w:t>
            </w:r>
          </w:p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ЦМД «Куркино»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2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апреля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1677A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Тематическое занятие «Узнай свой экологический след» в рамках проекта «Улучшаем </w:t>
            </w:r>
            <w:proofErr w:type="spellStart"/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экокарму</w:t>
            </w:r>
            <w:proofErr w:type="spellEnd"/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58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F5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Земля проснется с именем твоим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27275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F27275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г. Москвы</w:t>
            </w:r>
          </w:p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rPr>
          <w:trHeight w:val="70"/>
        </w:trPr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2B2166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 апреля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Тематическое занятие «Животные космонавты», в рамках программы </w:t>
            </w:r>
            <w:proofErr w:type="spellStart"/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экомероприятий</w:t>
            </w:r>
            <w:proofErr w:type="spellEnd"/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«Быстрее, выше, сильнее»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дом 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F54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16 апреля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F5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Вот и Пасха, запах воска, запах теплых куличей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27275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F27275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ГБУК г. Москвы              </w:t>
            </w:r>
          </w:p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A9306F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9306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19 апреля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Лекция о правильном питании от </w:t>
            </w:r>
            <w:proofErr w:type="spellStart"/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нутрициолога</w:t>
            </w:r>
            <w:proofErr w:type="spellEnd"/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Анны Горностаевой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F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ТЦСО «Тушино» </w:t>
            </w:r>
          </w:p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ЦМД «Куркино»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2B2166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B21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 апреля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Мастер-класс «Весенний цветок»</w:t>
            </w:r>
          </w:p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Тематическое занятие «Загадочный ушан»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 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F54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 апреля 18.00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9F5458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F5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Нас всех объединило чтение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27275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F27275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ГБУК г. Москвы              </w:t>
            </w:r>
          </w:p>
          <w:p w:rsidR="001677A9" w:rsidRPr="00EF65CE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70380B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26 апреля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C13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Турнир по настольному теннису, посвященный Дню Победы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Воротынская, д. 10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3904EF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7038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Pr="00F9118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A9306F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9306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27 апреля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2C13BB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Общегородская викторина «</w:t>
            </w:r>
            <w:proofErr w:type="spellStart"/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КВИЗ-извилинг</w:t>
            </w:r>
            <w:proofErr w:type="spellEnd"/>
            <w:r w:rsidRPr="00A930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», посвященная Дню Победы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F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ТЦСО «Тушино» </w:t>
            </w:r>
          </w:p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ЦМД «Куркино»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27 апреля 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2C13BB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Мастер-класс «Царевна лягушка» в рамках программы «Прискакала в </w:t>
            </w:r>
            <w:proofErr w:type="spellStart"/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коробчонке</w:t>
            </w:r>
            <w:proofErr w:type="spellEnd"/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 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02 мая 15.00 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Тематическое занятие «Наблюдаем за птицами», в рамках программы «Здравствуйте, птицы»</w:t>
            </w:r>
          </w:p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 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03 мая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F2727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72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Тематическое занятие «Мы под солнцем» в рамках программы «Солнечная природа»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 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A459D5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03, 04 мая 11.00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6A7B47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7B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6A7B47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7B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Шествие «Марш ветерану»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A459D5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района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A459D5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Управа района, образовательные учреждения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A459D5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9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мая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6A7B47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7B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6A7B47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7B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Велопробег «Дорогами Победы»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70380B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6A7B47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B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мая 11.00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6A7B47" w:rsidRDefault="001677A9" w:rsidP="001677A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7B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1677A9" w:rsidRDefault="001677A9" w:rsidP="001677A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Митинг у памятника «Погибшим воинам села Куркино, деревень </w:t>
            </w:r>
            <w:proofErr w:type="spell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Юрово</w:t>
            </w:r>
            <w:proofErr w:type="spellEnd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Машкино в годы Великой Отечественной войны»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1677A9" w:rsidRDefault="001677A9" w:rsidP="001677A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Куркинское</w:t>
            </w:r>
            <w:proofErr w:type="spellEnd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шоссе, д.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Default="001677A9" w:rsidP="001677A9">
            <w:pPr>
              <w:pStyle w:val="a7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управа района Куркино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77A9" w:rsidRPr="001677A9" w:rsidRDefault="001677A9" w:rsidP="001677A9">
            <w:pPr>
              <w:pStyle w:val="a7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ветеранов, </w:t>
            </w:r>
          </w:p>
          <w:p w:rsidR="001677A9" w:rsidRPr="001677A9" w:rsidRDefault="001677A9" w:rsidP="001677A9">
            <w:pPr>
              <w:pStyle w:val="a7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1677A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05 мая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Равнение на Победу!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ГБУК г. Москвы             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06, 13,20,27 мая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09 мая 14.00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Праздничный концерт, приуроченный к празднованию 78 годовщине Победы в ВОВ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ГБУ ТЦСО «Тушино»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ЦМД «Куркино»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77A9">
              <w:rPr>
                <w:rFonts w:ascii="Times New Roman" w:hAnsi="Times New Roman" w:cs="Times New Roman"/>
                <w:b/>
                <w:sz w:val="28"/>
                <w:szCs w:val="28"/>
              </w:rPr>
              <w:t>09 мая 12.00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6A7B47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7B4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Концерт «Победный май», посвященный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Дню Победы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Соколово-Мещерская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управа района Куркино, образовательные учреждения,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совет ветеранов,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организации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07,14,21,28 мая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8-й открытый турнир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 округа Куркино по баскетболу, «Навстречу Великой Победе»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ул. Юровская, д. 97, к. 1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1298 «Профиль Куркино», </w:t>
            </w: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мая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Экскурсия «Красная книга родного края» в рамках программы «Красная книга моими глазами»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 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77A9" w:rsidRP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z w:val="28"/>
                <w:szCs w:val="28"/>
              </w:rPr>
              <w:t>16 мая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Моя семья - мое богатство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ГБУК г. Москвы             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z w:val="28"/>
                <w:szCs w:val="28"/>
              </w:rPr>
              <w:t>25 мая 15.00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стране великого русского слова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ГБУК г. Москвы             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77A9">
              <w:rPr>
                <w:rFonts w:ascii="Times New Roman" w:hAnsi="Times New Roman" w:cs="Times New Roman"/>
                <w:b/>
                <w:sz w:val="28"/>
                <w:szCs w:val="28"/>
              </w:rPr>
              <w:t>01 июня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proofErr w:type="spell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забег, посвященный 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</w:t>
            </w:r>
            <w:proofErr w:type="spell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округа</w:t>
            </w:r>
            <w:proofErr w:type="gram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1677A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</w:t>
            </w:r>
            <w:proofErr w:type="gramEnd"/>
            <w:r w:rsidRPr="001677A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БУ</w:t>
            </w:r>
            <w:proofErr w:type="spellEnd"/>
            <w:r w:rsidRPr="001677A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«ЦТД «Ростки»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Квест</w:t>
            </w:r>
            <w:proofErr w:type="spellEnd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«Волшебный лепесток» в рамках программы «Дети-цветы жизни»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 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9" w:rsidRP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77A9" w:rsidRPr="001677A9" w:rsidRDefault="001677A9" w:rsidP="002B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01 июня 13.00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Пусть всегда будет детство!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ГБУК г. Москвы             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highlight w:val="yellow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01 июня 18.00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Праздничное мероприятие, посвященное </w:t>
            </w:r>
          </w:p>
          <w:p w:rsidR="001677A9" w:rsidRPr="001677A9" w:rsidRDefault="001677A9" w:rsidP="001677A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околово-Мещерская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Парк «Дубрава»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управа района, </w:t>
            </w:r>
          </w:p>
          <w:p w:rsidR="001677A9" w:rsidRPr="001677A9" w:rsidRDefault="001677A9" w:rsidP="001677A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ЦПСиД</w:t>
            </w:r>
            <w:proofErr w:type="spellEnd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«Мой семейный центр»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июня 13.00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Путешествие с Пушкиным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ГБУК г. Москвы             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11 июня 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Спортивное мероприятие, посвященное Дню России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Парк «Дубрава»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округа, МБУ «ЦТД «Ростки»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14 июня 12.00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Чайка по имени Валентина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ГБУК г. Москвы             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 июня 13.00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41-ый завещано помнить!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ГБУК г. Москвы             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"ОКЦ СЗАО" Библиотека № 239 (семейного чтения)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03,10,17,24 июня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05, 06, 07, 08 июня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37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Летний квалификационный турнир Куркино – 2023 по шахматам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д.11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Шахматный клуб «Стратегия», Администрация муниципального округа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Июнь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Турнир по настольному теннису муниципального округа Куркино**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eastAsia="Calibri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10/1, </w:t>
            </w:r>
          </w:p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eastAsia="Calibri" w:hAnsi="Times New Roman" w:cs="Times New Roman"/>
                <w:sz w:val="28"/>
                <w:szCs w:val="28"/>
              </w:rPr>
              <w:t>парк «Дубрава</w:t>
            </w:r>
            <w:proofErr w:type="gramStart"/>
            <w:r w:rsidRPr="001677A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портивная площадка в парке «Дубрава»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 Куркино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Июнь</w:t>
            </w:r>
          </w:p>
        </w:tc>
      </w:tr>
      <w:tr w:rsidR="001677A9" w:rsidRPr="009E11FA" w:rsidTr="002B6911">
        <w:trPr>
          <w:trHeight w:val="9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39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Баскетбольный турнир муниципального округа Куркино**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77A9">
              <w:rPr>
                <w:rFonts w:ascii="Times New Roman" w:eastAsia="Calibri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167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10/1, </w:t>
            </w:r>
          </w:p>
          <w:p w:rsidR="001677A9" w:rsidRPr="001677A9" w:rsidRDefault="001677A9" w:rsidP="001677A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в парке «Дубрава»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округа, баскетбольная школа «ПАНТЕРА»</w:t>
            </w:r>
          </w:p>
        </w:tc>
      </w:tr>
      <w:tr w:rsidR="001677A9" w:rsidRPr="009E11FA" w:rsidTr="002B691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 июня</w:t>
            </w:r>
          </w:p>
        </w:tc>
      </w:tr>
      <w:tr w:rsidR="001677A9" w:rsidRPr="009E11FA" w:rsidTr="002B691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Акция «Мир защитили – мир сохраним!»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1677A9" w:rsidRPr="001677A9" w:rsidRDefault="001677A9" w:rsidP="002B691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77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округа, МБУ «ЦТД «Ростки»</w:t>
            </w:r>
          </w:p>
        </w:tc>
      </w:tr>
    </w:tbl>
    <w:p w:rsidR="001677A9" w:rsidRPr="00545B81" w:rsidRDefault="001677A9" w:rsidP="001677A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677A9" w:rsidRDefault="001677A9" w:rsidP="001677A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5B81">
        <w:rPr>
          <w:rFonts w:ascii="Times New Roman" w:hAnsi="Times New Roman" w:cs="Times New Roman"/>
          <w:b/>
          <w:bCs/>
          <w:i/>
          <w:sz w:val="28"/>
          <w:szCs w:val="28"/>
        </w:rPr>
        <w:t>**Дата будет определена дополнительно исходя от погодных условий</w:t>
      </w:r>
    </w:p>
    <w:p w:rsidR="001677A9" w:rsidRDefault="001677A9" w:rsidP="001677A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677A9" w:rsidRDefault="001677A9" w:rsidP="001677A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1677A9" w:rsidSect="00614F80">
      <w:pgSz w:w="16838" w:h="11906" w:orient="landscape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EB0500"/>
    <w:rsid w:val="00006541"/>
    <w:rsid w:val="000C2B3E"/>
    <w:rsid w:val="001677A9"/>
    <w:rsid w:val="00212448"/>
    <w:rsid w:val="00215E59"/>
    <w:rsid w:val="00230725"/>
    <w:rsid w:val="00242546"/>
    <w:rsid w:val="003938B6"/>
    <w:rsid w:val="00427D40"/>
    <w:rsid w:val="004A13BE"/>
    <w:rsid w:val="00564C7D"/>
    <w:rsid w:val="00614F80"/>
    <w:rsid w:val="00670E8E"/>
    <w:rsid w:val="006B7065"/>
    <w:rsid w:val="00791955"/>
    <w:rsid w:val="007C2589"/>
    <w:rsid w:val="00971E65"/>
    <w:rsid w:val="009B47A0"/>
    <w:rsid w:val="009F79B9"/>
    <w:rsid w:val="00A0202D"/>
    <w:rsid w:val="00A04549"/>
    <w:rsid w:val="00A0568D"/>
    <w:rsid w:val="00A2761F"/>
    <w:rsid w:val="00AE61DA"/>
    <w:rsid w:val="00B0192C"/>
    <w:rsid w:val="00B44355"/>
    <w:rsid w:val="00BC31B3"/>
    <w:rsid w:val="00BE36F0"/>
    <w:rsid w:val="00C017D4"/>
    <w:rsid w:val="00C061EF"/>
    <w:rsid w:val="00C655D3"/>
    <w:rsid w:val="00D63C93"/>
    <w:rsid w:val="00DD5D44"/>
    <w:rsid w:val="00E34F2D"/>
    <w:rsid w:val="00EB0500"/>
    <w:rsid w:val="00EE7820"/>
    <w:rsid w:val="00F24334"/>
    <w:rsid w:val="00F2670E"/>
    <w:rsid w:val="00F461B6"/>
    <w:rsid w:val="00F4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  <w:style w:type="paragraph" w:customStyle="1" w:styleId="normal">
    <w:name w:val="normal"/>
    <w:rsid w:val="00F2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677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7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Кулаева Татьяна Анатольевна</dc:creator>
  <cp:lastModifiedBy>Orgovik</cp:lastModifiedBy>
  <cp:revision>6</cp:revision>
  <cp:lastPrinted>2023-03-17T12:40:00Z</cp:lastPrinted>
  <dcterms:created xsi:type="dcterms:W3CDTF">2023-03-17T07:52:00Z</dcterms:created>
  <dcterms:modified xsi:type="dcterms:W3CDTF">2023-06-27T06:52:00Z</dcterms:modified>
</cp:coreProperties>
</file>