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0" w:rsidRDefault="00B117E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пятилетию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22 августа 2016 года, офисы были доступны для жителей всех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137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8 флагманских офисов ЦАО, ЮЗАО, ЮАО, ВАО, ЮВАО, САО, СЗАО, ЗАО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 (временно приостановил свою работу в связи со сменой выставочных экспозиций павильона).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Флагман СЗАО и центр района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Ховрино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новые офисы, появившиеся в 2022 году.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открылся восьмой флагманский офис «Мои Документы» ЗАО. После капремонта начал работу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Москворечье-Сабурово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IV квартале 2023 г. – I квартале 2024 планируется открытие нового офиса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Нагорный. В I квартале 2024 планируется открытие офиса после капремонта в районе Хамовники, а в новое помещение переедет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Вешняки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7,5 тыс. окон приема, работают более 11 тыс. сотрудников.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обращаются почти 70 тыс. человек.</w:t>
      </w:r>
    </w:p>
    <w:p w:rsidR="008702E2" w:rsidRPr="008702E2" w:rsidRDefault="008702E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Непосредственно в МФЦ района Куркино: 19 окон приема, 31 сотрудник, более 200 посетителей в день.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предоставляется 99 % услуг </w:t>
      </w:r>
      <w:r>
        <w:rPr>
          <w:rFonts w:ascii="Times New Roman" w:eastAsia="Times New Roman" w:hAnsi="Times New Roman" w:cs="Times New Roman"/>
          <w:sz w:val="28"/>
          <w:szCs w:val="28"/>
        </w:rPr>
        <w:t>(доля услуг по экстерриториальному принципу на 2013 г. составляла 4 %).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Центры усовершенствованы для более комфортного пребывания маломобильных граждан, а для удобства родителей с детьми есть детская игровая зона. Можно сделать фото на документы, зарядить электронное устройство, распечатать или снять копию с документов, оплатить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</w:t>
      </w:r>
    </w:p>
    <w:p w:rsidR="008702E2" w:rsidRPr="008702E2" w:rsidRDefault="008702E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 эти сервисы также присутствуют в МФЦ района Куркино.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2023 г.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москвичи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расчетом (перерасчетом) жилищно-коммунальных платежей—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1,7 млн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предоставлением информации жилищного учета 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более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услугой по регистрационному учету граждан РФ—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почти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готовой социальной карты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почти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услугой по кадастровому учету и (или) регистрации прав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1,2 млн раз,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 сведений из реестра недвижимости (ЕГРН)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более 780 тыс. раз.</w:t>
      </w:r>
    </w:p>
    <w:p w:rsidR="008702E2" w:rsidRDefault="008702E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Самые популярные услуги по Куркино: </w:t>
      </w:r>
      <w:r w:rsidRPr="008702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регистрационный учет граждан РФ – 3425 заявлений, оформление паспорта гражданина РФ – 2604, оформление биометрического загранпаспорта – 1477, оформление паспорта гражданина РФ, удостоверяющего личность за пределами РФ – 1541, выдача социальной карты – 4551, регистрация прав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702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7216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702E2" w:rsidRPr="008702E2" w:rsidRDefault="008702E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2023 год сотрудниками МФЦ района Куркино было оказано более 102 тыс. государственных услуг.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УК и поставщиками услуг в сфере ЖКХ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4,4 млн лицевых счетов.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марта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в случае если расчет начислений осуществляется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граждане могут получать в личном кабинете на портале mos.ru справку о наличии/отсутствии задолженности/переплаты за жилищно-коммунальные и иные услуги.</w:t>
      </w:r>
    </w:p>
    <w:p w:rsidR="00687154" w:rsidRDefault="00687154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новые услуги за 2022–23 год</w:t>
      </w:r>
    </w:p>
    <w:p w:rsidR="005763B0" w:rsidRDefault="00B117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начала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стали предоставляться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ЗАГС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июля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регистрационному учету граждан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B0" w:rsidRDefault="00B117EB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 июня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доступна услуга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регистрации права собственности на объекты недвижимости, находящиеся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любом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5763B0" w:rsidRDefault="005763B0">
      <w:pPr>
        <w:spacing w:before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B0" w:rsidRDefault="00B117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13 октября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организован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заявлений на выплату единовременной материальной помощи в рамках адресной социальной помощи семьям мобилизованных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50 тысяч рублей.</w:t>
      </w:r>
    </w:p>
    <w:p w:rsidR="005763B0" w:rsidRDefault="005763B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B0" w:rsidRDefault="00B117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февраля 2023 года 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сервис по оформлению персонифицированной «Карты болельщика»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полному циклу. В среднем за услугой обращаются более 1 тыс. заявителей в день.</w:t>
      </w:r>
    </w:p>
    <w:p w:rsidR="005763B0" w:rsidRDefault="005763B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B0" w:rsidRDefault="00B117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апреле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перешли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по предоставлению двух наиболее востребованных услуг органов опеки и попечительства.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услуги, связанные с выдачей предварительного разрешения на совершение сделок с имуществом (купля-продажа, обмен и др.) и на распоряжение доходами несовершеннолетних, недееспособных, ограниченно дееспособных. Прием документов организован в 8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B0" w:rsidRDefault="005763B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B0" w:rsidRDefault="00B117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июня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 могут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получить справку об отсутствии факта государственной регистрации заключения брака.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граждан РФ с документами, выданными компетентными органами иностранных государств, иностранных граждан и лиц без гражданства услуга по-прежнему доступна в Архивно-информационном отделе Управления ЗАГС Москвы.</w:t>
      </w:r>
    </w:p>
    <w:p w:rsidR="005763B0" w:rsidRDefault="005763B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B0" w:rsidRDefault="00B117EB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 23 октября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можно сделать цифровые дубликаты документов.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будут храниться бессрочно в личном кабинете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портале</w:t>
      </w:r>
      <w:hyperlink r:id="rId5"/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gosuslugi.ru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Всего таких документов 19. С июля по октябрь 2023 эта услуга предоставлялась только во флагманских центрах.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с 24 октября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можно получить документ на бумажном носителе, подтверждающий содержание электронного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Услуга доступна для физических лиц, индивидуальных предпринимателей и юридических лиц.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Уникальные офисы «Мои Документы»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Центральном, Юго-Западном, Южном, Восточном, Северном, Юго-Восточном, Северо-Западном и Западном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обращения; услуга пооформлению загранпаспорта детям до 14 лет за сутки (доступна во флагманах ЮАО, ЮВАО, СЗАО и ЗАО), а также проводятся мероприятия по торжественному вручению первого паспорта гражданина РФ гражданам, достигшим 14-летнего возраста.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дать консультацию или проверить комплектность документов.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во флагманских офисах ведется прием заявлений на некоторые услуги Социального фонда России.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услуги флагманских офисов 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можно оформить услугу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по экстерриториальному принципу в пределах города Москвы вне зависимости от регистрации заявителя по месту жительства или пребывания в РФ. Услугу могут получить физические лица, граждане Российской Федерации, и иностранные граждане, проживающие на территории РФ.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8 флагманах в настоящее время предоставляется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:rsidR="005763B0" w:rsidRDefault="00B117EB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:rsidR="005763B0" w:rsidRDefault="00B117EB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флагманских офисах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Федерации».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763B0" w:rsidRDefault="005763B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 «Мой администратор»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запустилось направление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направление было включено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2023 году 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стали администраторами флагманских центров ГКБ им. В.В. Вересаева, НИИ скорой помощи им. Н.В. Склифосовского, ГКБ № 15 им. О.М. Филатова, ГКБ имени С.П. Боткина. </w:t>
      </w:r>
      <w:r>
        <w:rPr>
          <w:rFonts w:ascii="Times New Roman" w:eastAsia="Times New Roman" w:hAnsi="Times New Roman" w:cs="Times New Roman"/>
          <w:sz w:val="28"/>
          <w:szCs w:val="28"/>
        </w:rPr>
        <w:t>Там они взяли на себя регистрацию пациентов и их маршрутизацию в соответствующую зону, консультирование сопровождающих по немедицинским вопросам и организацию их встреч с врачами, помощь посетителям в решении нестандартных ситуаций.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1,7 тыс.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администраторами в медицинских организациях столицы. 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Сегодня экскурсионное направление активно развивается в самых современных объектах здравоохранения столицы. На базе флагманских центров больниц № 15 имени О.М. Филатова и имени С.П. Боткина, а также инфекционной клинической больницы № 1 сотрудники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совместно с врачами провели почти 1000 экскурсий, которые посетили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больше 23 тысяч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человек. Врачи рассказывают о современных методах диагностики и лечения, а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встречают и координируют участников экскурсии, рассказывают историю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медорганизаций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особенности их работы.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У посетителей есть уникальная возможность увидеть, как работают суперсовременные медицинские комплексы. </w:t>
      </w:r>
    </w:p>
    <w:p w:rsidR="005763B0" w:rsidRDefault="00B117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культура. Проект «Искренний сервис»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2014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</w:t>
      </w:r>
    </w:p>
    <w:p w:rsidR="005763B0" w:rsidRDefault="00B117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 году появился проект «Искренний сервис»</w:t>
      </w:r>
      <w:r>
        <w:rPr>
          <w:rFonts w:ascii="Times New Roman" w:eastAsia="Times New Roman" w:hAnsi="Times New Roman" w:cs="Times New Roman"/>
          <w:sz w:val="28"/>
          <w:szCs w:val="28"/>
        </w:rPr>
        <w:t>. С тех пор сотрудники офисов ежедневно не просто решают вопросы жителей столицы, а находят к ним индивидуальный подход. Стараются сделать больше, чем определено регламентами, при этом оставаясь в правовом поле. Делают все возможное, чтобы житель ушел с решенным вопросом и хорошим настроением.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2023 года проект отметил 6-летие.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 на базе внутрикорпоративной социальной сети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Мои добрые 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было собрано более 40 тысяч примеров искреннего сервиса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63B0" w:rsidRDefault="00B117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Сейчас искренний 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отличительная черта офисов «Мои Документы». И на сегодняшний день это уже не проект,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культура,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основанная на ценностях человеколюбия, в рамках которой у сотрудников зарождается внутреннее стремление становиться на сторону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смотреть на ситуацию с его позиции и решать вопросы с точки зрения его интересов.</w:t>
      </w:r>
    </w:p>
    <w:p w:rsidR="005763B0" w:rsidRDefault="005763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Учебный центр и образовательный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Академия искреннего сервиса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открылся первый в стране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Учебный центр,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который готовит сотрудников для столичных центров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Мои Документы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2018-м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принятых сотрудников, а также помогают повышать квалификацию уже опытным специалистам. За все время Учебным центром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более 120 очных программ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создано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свыше 250 курсов дистанционного обучения</w:t>
      </w:r>
      <w:r w:rsidR="00205310" w:rsidRPr="002053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«Академия искреннего сервиса»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Академии помогает в формировании лидерского потенциала, развитии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метанавыков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адаптивность, эмоциональный интеллект. 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Московский урбанфорум-2023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давно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искреннего сервиса в столице.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Этим летом открылось новое направление — сотрудники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начали организовывать и проводить экскурсии.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Московском урбанистическом форуме в Гостином Дворе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 участникам экскурсии по выставочному пространству. В ходе экскурсий можно было узнать о последних достижениях в здравоохранении, образовании, социальной защите и других отраслях социальной сферы города Москвы. Также они встречали гостей и помогали им погрузиться в атмосферу комфорта и заботы, рассказывали о смыслах демонстрируемых композиций.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Московском урбанистическом форуме в Гостином Дворе проходили тренировки проекта «Спортивные выходные»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«Сопровождаемое трудоустройство воспитанников ПНИ»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Проект по трудоустройству проживающих в психоневрологических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 офисах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B0" w:rsidRDefault="00B117E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сотрудники снимают нагрузку с более опытных специалистов, у которых появляется больше времени, чтобы вести прием. Например, новички сортируют и сшивают документы, ставят на них штампы, заполняют журналы приема/передачи документов, работают с архивом, следят за наличием канцелярских принадлежностей.</w:t>
      </w:r>
    </w:p>
    <w:p w:rsidR="005763B0" w:rsidRDefault="00B117E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Премии HR-бренд-2021 «Мои Документы» стали победителями в номинации «Равные возможности». Премию получают работодатели, которые обеспечивают лучшие проекты по управлению персоналом.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:rsidR="005763B0" w:rsidRDefault="00B117E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горожане могут освоить азы йоги, северной ходьбы, функциональных тренировок и других популярных видов спорта. «Спортивные выходные» также проходят в онлайн-формате на канале проекта.</w:t>
      </w:r>
    </w:p>
    <w:p w:rsidR="005763B0" w:rsidRDefault="00B117EB">
      <w:pPr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16 сентября 2023 года стартовал новый сезон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совместного проекта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Департамента спорта города Москвы «Спортивные выходные». Тренировки проводятся на новых закрытых площадках.</w:t>
      </w:r>
    </w:p>
    <w:p w:rsidR="005763B0" w:rsidRDefault="005763B0">
      <w:pPr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</w:p>
    <w:p w:rsidR="005763B0" w:rsidRDefault="00B117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новом сезоне для жителей открыты 13 локаций — Культурный центр ЗИЛ, зал на ВДНХ, Северный речной вокзал, 5 студий СМСТРЕТЧИНГ, «Три вокзала. Депо», «Депо. Москва», Технопарк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Южный речной вокзал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, Центральный Рынок.</w:t>
      </w:r>
      <w:r>
        <w:rPr>
          <w:color w:val="0E0E0F"/>
          <w:sz w:val="27"/>
          <w:szCs w:val="27"/>
        </w:rPr>
        <w:t> </w:t>
      </w:r>
    </w:p>
    <w:p w:rsidR="005763B0" w:rsidRDefault="00B117E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этот год проект «Спортивные выходные» получил премию в области спортивного маркетинга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«Москва — с заботой об истории»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 В мае 2021 г. начался второй этап проекта — «Московская фотолетопись». Горожане могут сдать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фотопленки из семейных архивов, отображающие историю Москвы и жизнь москвичей в ХХ в.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30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сайте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Главархива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Москвы в разделе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Проекты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B0" w:rsidRDefault="00B117E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15 тыс. документов и предметов военного времени собрано в рамках проекта.</w:t>
      </w:r>
    </w:p>
    <w:p w:rsidR="005763B0" w:rsidRDefault="00B117E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сентября 2021 г. ко дню окончания Второй мировой войны в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Музеем Победы стартовал проект «Лица Победы». Это проект международного статуса, и граждане любой страны могут увековечить подвиги своих близких. Он посвящен сохранению памяти обо всем военном поколении. В Музее Победы создана мультимедийная «народная» экспозиция, в которой участники проекта могут найти портрет своего предка и показать его детям и внукам.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Современный диагностический комплекс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77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госуслуг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размещены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Они помогают провести быстрое бесплатное обследование организма, получить персональные рекомендации по питанию и физическим нагрузкам и, при необходимости, записаться к врачу.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Ужеболее 700 тыс. раз москвичи проверили здоровье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восьми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Они измеряют температуру тела, уровень сахара и кислорода в крови, давление и пульс, объем легких человека.</w:t>
      </w:r>
    </w:p>
    <w:p w:rsidR="005763B0" w:rsidRDefault="005763B0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2023 г.</w:t>
      </w:r>
    </w:p>
    <w:p w:rsidR="005763B0" w:rsidRDefault="00B117E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Всероссийском конкурсе «Лучший многофункциональный центр России».</w:t>
      </w:r>
    </w:p>
    <w:p w:rsidR="005763B0" w:rsidRDefault="00B117E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lastRenderedPageBreak/>
        <w:t xml:space="preserve">В 2023 году на VII Всероссийском форуме центров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«Мои Документы» в Рязани подвели итоги Всероссийского конкурса «Лучший многофункциональный центр России». Центры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Москвы победили в двух номинациях конкурса — «Лучший универсальный специалист МФЦ» и «Крупная региональная сеть МФЦ».</w:t>
      </w:r>
    </w:p>
    <w:p w:rsidR="005763B0" w:rsidRDefault="005763B0">
      <w:bookmarkStart w:id="1" w:name="_GoBack"/>
      <w:bookmarkEnd w:id="1"/>
    </w:p>
    <w:sectPr w:rsidR="005763B0" w:rsidSect="00591CCA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80"/>
    <w:multiLevelType w:val="multilevel"/>
    <w:tmpl w:val="89C85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3B0"/>
    <w:rsid w:val="00205310"/>
    <w:rsid w:val="005763B0"/>
    <w:rsid w:val="00591CCA"/>
    <w:rsid w:val="00687154"/>
    <w:rsid w:val="008702E2"/>
    <w:rsid w:val="00965ADC"/>
    <w:rsid w:val="00B1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CCA"/>
  </w:style>
  <w:style w:type="paragraph" w:styleId="1">
    <w:name w:val="heading 1"/>
    <w:basedOn w:val="a"/>
    <w:next w:val="a"/>
    <w:rsid w:val="00591C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91C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91C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91C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91C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91C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1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91C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91C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mos.ru/mfc-moscow/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Ковыляева</dc:creator>
  <cp:lastModifiedBy>kurkino1</cp:lastModifiedBy>
  <cp:revision>2</cp:revision>
  <dcterms:created xsi:type="dcterms:W3CDTF">2024-02-06T12:13:00Z</dcterms:created>
  <dcterms:modified xsi:type="dcterms:W3CDTF">2024-02-06T12:13:00Z</dcterms:modified>
</cp:coreProperties>
</file>